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90" w:rsidRPr="002E7B90" w:rsidRDefault="002E7B90" w:rsidP="004A58CA">
      <w:pPr>
        <w:spacing w:after="0" w:line="240" w:lineRule="auto"/>
        <w:ind w:left="5103"/>
        <w:rPr>
          <w:rFonts w:ascii="Times New Roman" w:hAnsi="Times New Roman"/>
          <w:sz w:val="26"/>
          <w:szCs w:val="26"/>
        </w:rPr>
      </w:pPr>
      <w:r w:rsidRPr="002E7B90">
        <w:rPr>
          <w:rFonts w:ascii="Times New Roman" w:hAnsi="Times New Roman"/>
          <w:sz w:val="26"/>
          <w:szCs w:val="26"/>
        </w:rPr>
        <w:t>Приложение 1.</w:t>
      </w:r>
      <w:r w:rsidR="00D178B8">
        <w:rPr>
          <w:rFonts w:ascii="Times New Roman" w:hAnsi="Times New Roman"/>
          <w:sz w:val="26"/>
          <w:szCs w:val="26"/>
        </w:rPr>
        <w:t>8</w:t>
      </w:r>
      <w:bookmarkStart w:id="0" w:name="_GoBack"/>
      <w:bookmarkEnd w:id="0"/>
      <w:r w:rsidRPr="002E7B90">
        <w:rPr>
          <w:rFonts w:ascii="Times New Roman" w:hAnsi="Times New Roman"/>
          <w:sz w:val="26"/>
          <w:szCs w:val="26"/>
        </w:rPr>
        <w:t xml:space="preserve"> Стратегия </w:t>
      </w:r>
      <w:r w:rsidR="00142010">
        <w:rPr>
          <w:rFonts w:ascii="Times New Roman" w:hAnsi="Times New Roman"/>
          <w:sz w:val="26"/>
          <w:szCs w:val="26"/>
        </w:rPr>
        <w:t xml:space="preserve">развития </w:t>
      </w:r>
      <w:r w:rsidR="002C6BC0">
        <w:rPr>
          <w:rFonts w:ascii="Times New Roman" w:hAnsi="Times New Roman"/>
          <w:sz w:val="26"/>
          <w:szCs w:val="26"/>
        </w:rPr>
        <w:t>ИКТТК</w:t>
      </w:r>
    </w:p>
    <w:p w:rsidR="002E7B90" w:rsidRDefault="002E7B90" w:rsidP="004A58CA">
      <w:pPr>
        <w:spacing w:after="0" w:line="240" w:lineRule="auto"/>
        <w:ind w:left="5103"/>
        <w:rPr>
          <w:rFonts w:ascii="Times New Roman" w:hAnsi="Times New Roman"/>
          <w:b/>
          <w:sz w:val="26"/>
          <w:szCs w:val="26"/>
        </w:rPr>
      </w:pPr>
    </w:p>
    <w:p w:rsidR="002E7B90" w:rsidRDefault="002E7B90" w:rsidP="004A58CA">
      <w:pPr>
        <w:spacing w:after="0" w:line="240" w:lineRule="auto"/>
        <w:ind w:left="5103"/>
        <w:rPr>
          <w:rFonts w:ascii="Times New Roman" w:hAnsi="Times New Roman"/>
          <w:b/>
          <w:sz w:val="26"/>
          <w:szCs w:val="26"/>
        </w:rPr>
      </w:pPr>
    </w:p>
    <w:p w:rsidR="002E7B90" w:rsidRDefault="002E7B90" w:rsidP="004A58CA">
      <w:pPr>
        <w:spacing w:after="0" w:line="240" w:lineRule="auto"/>
        <w:ind w:left="5103"/>
        <w:rPr>
          <w:rFonts w:ascii="Times New Roman" w:hAnsi="Times New Roman"/>
          <w:b/>
          <w:sz w:val="26"/>
          <w:szCs w:val="26"/>
        </w:rPr>
      </w:pPr>
    </w:p>
    <w:p w:rsidR="00AA6976" w:rsidRPr="00885F71" w:rsidRDefault="00CE4F38" w:rsidP="004A58CA">
      <w:pPr>
        <w:spacing w:after="0" w:line="240" w:lineRule="auto"/>
        <w:ind w:left="5103"/>
        <w:rPr>
          <w:rFonts w:ascii="Times New Roman" w:hAnsi="Times New Roman"/>
          <w:b/>
          <w:sz w:val="26"/>
          <w:szCs w:val="26"/>
        </w:rPr>
      </w:pPr>
      <w:r w:rsidRPr="00885F71">
        <w:rPr>
          <w:rFonts w:ascii="Times New Roman" w:hAnsi="Times New Roman"/>
          <w:b/>
          <w:noProof/>
          <w:sz w:val="26"/>
          <w:szCs w:val="26"/>
        </w:rPr>
        <w:drawing>
          <wp:anchor distT="0" distB="0" distL="114300" distR="114300" simplePos="0" relativeHeight="251661312" behindDoc="0" locked="0" layoutInCell="1" allowOverlap="1">
            <wp:simplePos x="0" y="0"/>
            <wp:positionH relativeFrom="column">
              <wp:posOffset>-541655</wp:posOffset>
            </wp:positionH>
            <wp:positionV relativeFrom="paragraph">
              <wp:posOffset>62865</wp:posOffset>
            </wp:positionV>
            <wp:extent cx="1113231" cy="1119226"/>
            <wp:effectExtent l="0" t="0" r="0" b="5080"/>
            <wp:wrapNone/>
            <wp:docPr id="6" name="Рисунок 2" descr="logo.jpg"/>
            <wp:cNvGraphicFramePr/>
            <a:graphic xmlns:a="http://schemas.openxmlformats.org/drawingml/2006/main">
              <a:graphicData uri="http://schemas.openxmlformats.org/drawingml/2006/picture">
                <pic:pic xmlns:pic="http://schemas.openxmlformats.org/drawingml/2006/picture">
                  <pic:nvPicPr>
                    <pic:cNvPr id="4" name="Рисунок 7" descr="logo.jpg"/>
                    <pic:cNvPicPr>
                      <a:picLocks noChangeAspect="1"/>
                    </pic:cNvPicPr>
                  </pic:nvPicPr>
                  <pic:blipFill>
                    <a:blip r:embed="rId9">
                      <a:clrChange>
                        <a:clrFrom>
                          <a:srgbClr val="FFFFFF"/>
                        </a:clrFrom>
                        <a:clrTo>
                          <a:srgbClr val="FFFFFF">
                            <a:alpha val="0"/>
                          </a:srgbClr>
                        </a:clrTo>
                      </a:clrChange>
                    </a:blip>
                    <a:srcRect/>
                    <a:stretch>
                      <a:fillRect/>
                    </a:stretch>
                  </pic:blipFill>
                  <pic:spPr bwMode="auto">
                    <a:xfrm>
                      <a:off x="0" y="0"/>
                      <a:ext cx="1113231" cy="1119226"/>
                    </a:xfrm>
                    <a:prstGeom prst="rect">
                      <a:avLst/>
                    </a:prstGeom>
                    <a:noFill/>
                    <a:ln w="9525">
                      <a:noFill/>
                      <a:miter lim="800000"/>
                      <a:headEnd/>
                      <a:tailEnd/>
                    </a:ln>
                  </pic:spPr>
                </pic:pic>
              </a:graphicData>
            </a:graphic>
          </wp:anchor>
        </w:drawing>
      </w:r>
      <w:r w:rsidR="00AA6976" w:rsidRPr="00885F71">
        <w:rPr>
          <w:rFonts w:ascii="Times New Roman" w:hAnsi="Times New Roman"/>
          <w:b/>
          <w:sz w:val="26"/>
          <w:szCs w:val="26"/>
        </w:rPr>
        <w:t>Утверждено</w:t>
      </w:r>
    </w:p>
    <w:p w:rsidR="00AA6976" w:rsidRPr="00885F71" w:rsidRDefault="00647F53" w:rsidP="004A58CA">
      <w:pPr>
        <w:spacing w:after="0" w:line="240" w:lineRule="auto"/>
        <w:ind w:left="5103"/>
        <w:rPr>
          <w:rFonts w:ascii="Times New Roman" w:hAnsi="Times New Roman"/>
          <w:b/>
          <w:sz w:val="26"/>
          <w:szCs w:val="26"/>
        </w:rPr>
      </w:pPr>
      <w:r w:rsidRPr="00885F71">
        <w:rPr>
          <w:rFonts w:ascii="Times New Roman" w:hAnsi="Times New Roman"/>
          <w:b/>
          <w:sz w:val="26"/>
          <w:szCs w:val="26"/>
        </w:rPr>
        <w:t xml:space="preserve">Ученым советом </w:t>
      </w:r>
      <w:r w:rsidR="00E46B8C" w:rsidRPr="00885F71">
        <w:rPr>
          <w:rFonts w:ascii="Times New Roman" w:hAnsi="Times New Roman"/>
          <w:b/>
          <w:sz w:val="26"/>
          <w:szCs w:val="26"/>
        </w:rPr>
        <w:t>ИКТТК</w:t>
      </w:r>
    </w:p>
    <w:p w:rsidR="00AA6976" w:rsidRPr="00885F71" w:rsidRDefault="00AA6976" w:rsidP="004A58CA">
      <w:pPr>
        <w:spacing w:after="0" w:line="240" w:lineRule="auto"/>
        <w:ind w:left="5103"/>
        <w:rPr>
          <w:rFonts w:ascii="Times New Roman" w:hAnsi="Times New Roman"/>
          <w:b/>
          <w:sz w:val="26"/>
          <w:szCs w:val="26"/>
        </w:rPr>
      </w:pPr>
      <w:r w:rsidRPr="00885F71">
        <w:rPr>
          <w:rFonts w:ascii="Times New Roman" w:hAnsi="Times New Roman"/>
          <w:b/>
          <w:sz w:val="26"/>
          <w:szCs w:val="26"/>
        </w:rPr>
        <w:t>Протокол № _____</w:t>
      </w:r>
    </w:p>
    <w:p w:rsidR="00AA6976" w:rsidRPr="00885F71" w:rsidRDefault="00CE4F38" w:rsidP="004A58CA">
      <w:pPr>
        <w:spacing w:after="0" w:line="240" w:lineRule="auto"/>
        <w:ind w:left="5103"/>
        <w:rPr>
          <w:rFonts w:ascii="Times New Roman" w:hAnsi="Times New Roman"/>
          <w:b/>
          <w:sz w:val="26"/>
          <w:szCs w:val="26"/>
        </w:rPr>
      </w:pPr>
      <w:r w:rsidRPr="00885F71">
        <w:rPr>
          <w:rFonts w:ascii="Times New Roman" w:hAnsi="Times New Roman"/>
          <w:b/>
          <w:sz w:val="26"/>
          <w:szCs w:val="26"/>
        </w:rPr>
        <w:t>«</w:t>
      </w:r>
      <w:r w:rsidR="00AA6976" w:rsidRPr="00885F71">
        <w:rPr>
          <w:rFonts w:ascii="Times New Roman" w:hAnsi="Times New Roman"/>
          <w:b/>
          <w:sz w:val="26"/>
          <w:szCs w:val="26"/>
        </w:rPr>
        <w:t>___</w:t>
      </w:r>
      <w:r w:rsidRPr="00885F71">
        <w:rPr>
          <w:rFonts w:ascii="Times New Roman" w:hAnsi="Times New Roman"/>
          <w:b/>
          <w:sz w:val="26"/>
          <w:szCs w:val="26"/>
        </w:rPr>
        <w:t>»</w:t>
      </w:r>
      <w:r w:rsidR="00AA6976" w:rsidRPr="00885F71">
        <w:rPr>
          <w:rFonts w:ascii="Times New Roman" w:hAnsi="Times New Roman"/>
          <w:b/>
          <w:sz w:val="26"/>
          <w:szCs w:val="26"/>
        </w:rPr>
        <w:t xml:space="preserve"> ___________ 201</w:t>
      </w:r>
      <w:r w:rsidR="008C76E2">
        <w:rPr>
          <w:rFonts w:ascii="Times New Roman" w:hAnsi="Times New Roman"/>
          <w:b/>
          <w:sz w:val="26"/>
          <w:szCs w:val="26"/>
        </w:rPr>
        <w:t>8</w:t>
      </w:r>
      <w:r w:rsidR="00AA6976" w:rsidRPr="00885F71">
        <w:rPr>
          <w:rFonts w:ascii="Times New Roman" w:hAnsi="Times New Roman"/>
          <w:b/>
          <w:sz w:val="26"/>
          <w:szCs w:val="26"/>
        </w:rPr>
        <w:t xml:space="preserve"> г.</w:t>
      </w:r>
    </w:p>
    <w:p w:rsidR="00AA6976" w:rsidRPr="00885F71" w:rsidRDefault="00E46B8C" w:rsidP="004A58CA">
      <w:pPr>
        <w:spacing w:after="0" w:line="240" w:lineRule="auto"/>
        <w:ind w:left="5103" w:firstLine="29"/>
        <w:rPr>
          <w:rFonts w:ascii="Times New Roman" w:hAnsi="Times New Roman"/>
          <w:b/>
          <w:sz w:val="26"/>
          <w:szCs w:val="26"/>
        </w:rPr>
      </w:pPr>
      <w:r w:rsidRPr="00885F71">
        <w:rPr>
          <w:rFonts w:ascii="Times New Roman" w:hAnsi="Times New Roman"/>
          <w:b/>
          <w:sz w:val="26"/>
          <w:szCs w:val="26"/>
        </w:rPr>
        <w:t xml:space="preserve">Директор </w:t>
      </w:r>
      <w:r w:rsidR="00647F53" w:rsidRPr="00885F71">
        <w:rPr>
          <w:rFonts w:ascii="Times New Roman" w:hAnsi="Times New Roman"/>
          <w:b/>
          <w:sz w:val="26"/>
          <w:szCs w:val="26"/>
        </w:rPr>
        <w:t xml:space="preserve"> </w:t>
      </w:r>
    </w:p>
    <w:p w:rsidR="00AA6976" w:rsidRPr="00B071A8" w:rsidRDefault="00AA6976" w:rsidP="004A58CA">
      <w:pPr>
        <w:spacing w:after="0" w:line="240" w:lineRule="auto"/>
        <w:ind w:left="5103"/>
        <w:rPr>
          <w:rFonts w:ascii="Times New Roman" w:hAnsi="Times New Roman"/>
          <w:b/>
          <w:sz w:val="26"/>
          <w:szCs w:val="26"/>
        </w:rPr>
      </w:pPr>
      <w:r w:rsidRPr="00885F71">
        <w:rPr>
          <w:rFonts w:ascii="Times New Roman" w:hAnsi="Times New Roman"/>
          <w:b/>
          <w:sz w:val="26"/>
          <w:szCs w:val="26"/>
        </w:rPr>
        <w:t xml:space="preserve">___________ </w:t>
      </w:r>
      <w:r w:rsidR="00E46B8C" w:rsidRPr="00885F71">
        <w:rPr>
          <w:rFonts w:ascii="Times New Roman" w:hAnsi="Times New Roman"/>
          <w:b/>
          <w:sz w:val="26"/>
          <w:szCs w:val="26"/>
        </w:rPr>
        <w:t xml:space="preserve">Г.К. </w:t>
      </w:r>
      <w:proofErr w:type="spellStart"/>
      <w:r w:rsidR="00E46B8C" w:rsidRPr="00885F71">
        <w:rPr>
          <w:rFonts w:ascii="Times New Roman" w:hAnsi="Times New Roman"/>
          <w:b/>
          <w:sz w:val="26"/>
          <w:szCs w:val="26"/>
        </w:rPr>
        <w:t>Балбаев</w:t>
      </w:r>
      <w:proofErr w:type="spellEnd"/>
      <w:r w:rsidRPr="00B071A8">
        <w:rPr>
          <w:rFonts w:ascii="Times New Roman" w:hAnsi="Times New Roman"/>
          <w:b/>
          <w:sz w:val="26"/>
          <w:szCs w:val="26"/>
        </w:rPr>
        <w:t xml:space="preserve"> </w: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695003" w:rsidP="004A58CA">
      <w:pPr>
        <w:spacing w:after="0" w:line="240" w:lineRule="auto"/>
        <w:ind w:firstLine="397"/>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268605</wp:posOffset>
                </wp:positionH>
                <wp:positionV relativeFrom="paragraph">
                  <wp:posOffset>143510</wp:posOffset>
                </wp:positionV>
                <wp:extent cx="5538470" cy="0"/>
                <wp:effectExtent l="11430" t="10160" r="12700" b="184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straightConnector1">
                          <a:avLst/>
                        </a:prstGeom>
                        <a:noFill/>
                        <a:ln w="1905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1.15pt;margin-top:11.3pt;width:43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U6qwIAAJgFAAAOAAAAZHJzL2Uyb0RvYy54bWysVE2PmzAQvVfqf7C4s0AgQNAmqywhvWzb&#10;lXarnh1sglWwke2ERFX/e8cm0GR7qarlgPw1M2/evJn7h1PboCOVigm+dII730GUl4Iwvl863163&#10;buogpTEnuBGcLp0zVc7D6uOH+77L6EzUoiFUInDCVdZ3S6fWuss8T5U1bbG6Ex3lcFkJ2WINW7n3&#10;iMQ9eG8bb+b7sdcLSTopSqoUnG6GS2dl/VcVLfXXqlJUo2bpADZt/9L+d+bvre5xtpe4q1l5gYH/&#10;A0WLGYegk6sN1hgdJPvLVctKKZSo9F0pWk9UFSupzQGyCfw32bzUuKM2FyBHdRNN6v3cll+OzxIx&#10;ArULHMRxCzVaH7SwoVEwMwT1ncrgXc6fpUmxPPGX7kmUPxTiIq8x31P7+vXcgXFgLLwbE7NRHYTZ&#10;9Z8FgTcYAli2TpVsjUvgAZ1sUc5TUehJoxIO5/MwjRKoXTneeTgbDTup9CcqWmQWS0dpidm+1rng&#10;HEovZGDD4OOT0gYWzkYDE5WLLWsaq4CGox6wL/y5by2UaBgxt+adkvtd3kh0xEZEfhjmuU0Sbq6f&#10;SXHgxHqrKSbFZa0xa4Y1RG+48UetLgdIsDtpWNpzyNhq5ufCXxRpkUZuNIsLN/I3G3e9zSM33gbJ&#10;fBNu8nwT/DJAgyirGSGUG6yjfoPo3/Rx6aRBeZOCJ1a8W++WPgB7i3S9nftJFKZuksxDNwoL331M&#10;t7m7zoM4TorH/LF4g7Sw2av3ATtRaVCJg6bypSY9IsyoYZaGCxg/hEG/h6kf+4vEQbjZw6AqtXSQ&#10;FPo707UVr5Gd8XFT61kUbuPhHDddjQcFzH34RgEM0rDcTOEHpsYim91Upkvyf7gEUYwCsE1j+mTo&#10;uJ0g52c5NhO0vzW6jCozX673sL4eqKvfAAAA//8DAFBLAwQUAAYACAAAACEA7bnmFN4AAAAIAQAA&#10;DwAAAGRycy9kb3ducmV2LnhtbEyPwU7DMBBE70j8g7VIXBB1YkqgIU6FQKWinAh8wDbeJhHxOsRu&#10;G/4eIw5wnJ3RzNtiOdleHGj0nWMN6SwBQVw703Gj4f1tdXkLwgdkg71j0vBFHpbl6UmBuXFHfqVD&#10;FRoRS9jnqKENYcil9HVLFv3MDcTR27nRYohybKQZ8RjLbS9VkmTSYsdxocWBHlqqP6q91bDDTbre&#10;LG5Ula4en2QnP58vXjKtz8+m+zsQgabwF4Yf/IgOZWTauj0bL3oNc3UVkxqUykBEf5HOr0Fsfw+y&#10;LOT/B8pvAAAA//8DAFBLAQItABQABgAIAAAAIQC2gziS/gAAAOEBAAATAAAAAAAAAAAAAAAAAAAA&#10;AABbQ29udGVudF9UeXBlc10ueG1sUEsBAi0AFAAGAAgAAAAhADj9If/WAAAAlAEAAAsAAAAAAAAA&#10;AAAAAAAALwEAAF9yZWxzLy5yZWxzUEsBAi0AFAAGAAgAAAAhAEZ3NTqrAgAAmAUAAA4AAAAAAAAA&#10;AAAAAAAALgIAAGRycy9lMm9Eb2MueG1sUEsBAi0AFAAGAAgAAAAhAO255hTeAAAACAEAAA8AAAAA&#10;AAAAAAAAAAAABQUAAGRycy9kb3ducmV2LnhtbFBLBQYAAAAABAAEAPMAAAAQBgAAAAA=&#10;" strokecolor="#03c" strokeweight="1.5pt">
                <v:shadow color="#243f60" opacity=".5" offset="1pt"/>
              </v:shape>
            </w:pict>
          </mc:Fallback>
        </mc:AlternateContent>
      </w:r>
    </w:p>
    <w:p w:rsidR="00AA6976" w:rsidRPr="00B071A8" w:rsidRDefault="00AA6976" w:rsidP="004A58CA">
      <w:pPr>
        <w:tabs>
          <w:tab w:val="left" w:pos="9072"/>
        </w:tabs>
        <w:spacing w:after="0" w:line="240" w:lineRule="auto"/>
        <w:ind w:right="-1"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48"/>
          <w:szCs w:val="48"/>
        </w:rPr>
      </w:pPr>
      <w:r w:rsidRPr="00B071A8">
        <w:rPr>
          <w:rFonts w:ascii="Times New Roman" w:hAnsi="Times New Roman"/>
          <w:b/>
          <w:sz w:val="48"/>
          <w:szCs w:val="48"/>
        </w:rPr>
        <w:t>СТРАТЕГИЯ РАЗВИТИЯ</w:t>
      </w:r>
    </w:p>
    <w:p w:rsidR="00AA6976" w:rsidRPr="00B071A8" w:rsidRDefault="003B059C" w:rsidP="004A58CA">
      <w:pPr>
        <w:spacing w:after="0" w:line="240" w:lineRule="auto"/>
        <w:ind w:firstLine="397"/>
        <w:jc w:val="center"/>
        <w:rPr>
          <w:rFonts w:ascii="Times New Roman" w:hAnsi="Times New Roman"/>
          <w:b/>
          <w:sz w:val="48"/>
          <w:szCs w:val="48"/>
        </w:rPr>
      </w:pPr>
      <w:r>
        <w:rPr>
          <w:rFonts w:ascii="Times New Roman" w:hAnsi="Times New Roman"/>
          <w:b/>
          <w:sz w:val="48"/>
          <w:szCs w:val="48"/>
        </w:rPr>
        <w:t xml:space="preserve">ИНСТИТУТА КОСМИЧЕСКОЙ ТЕХНИКИ И ТЕЛЕКОММУНИКАЦИЙ </w:t>
      </w:r>
    </w:p>
    <w:p w:rsidR="00AA6976" w:rsidRPr="00B071A8" w:rsidRDefault="008C76E2" w:rsidP="004A58CA">
      <w:pPr>
        <w:spacing w:after="0" w:line="240" w:lineRule="auto"/>
        <w:ind w:firstLine="397"/>
        <w:jc w:val="center"/>
        <w:rPr>
          <w:rFonts w:ascii="Times New Roman" w:hAnsi="Times New Roman"/>
          <w:b/>
          <w:sz w:val="48"/>
          <w:szCs w:val="48"/>
        </w:rPr>
      </w:pPr>
      <w:r>
        <w:rPr>
          <w:rFonts w:ascii="Times New Roman" w:hAnsi="Times New Roman"/>
          <w:b/>
          <w:sz w:val="48"/>
          <w:szCs w:val="48"/>
        </w:rPr>
        <w:t xml:space="preserve">до </w:t>
      </w:r>
      <w:r w:rsidR="00AA6976" w:rsidRPr="00747099">
        <w:rPr>
          <w:rFonts w:ascii="Times New Roman" w:hAnsi="Times New Roman"/>
          <w:b/>
          <w:sz w:val="48"/>
          <w:szCs w:val="48"/>
        </w:rPr>
        <w:t xml:space="preserve"> </w:t>
      </w:r>
      <w:r w:rsidR="00AA6976" w:rsidRPr="00B071A8">
        <w:rPr>
          <w:rFonts w:ascii="Times New Roman" w:hAnsi="Times New Roman"/>
          <w:b/>
          <w:sz w:val="48"/>
          <w:szCs w:val="48"/>
        </w:rPr>
        <w:t>2020</w:t>
      </w:r>
      <w:r>
        <w:rPr>
          <w:rFonts w:ascii="Times New Roman" w:hAnsi="Times New Roman"/>
          <w:b/>
          <w:sz w:val="48"/>
          <w:szCs w:val="48"/>
        </w:rPr>
        <w:t xml:space="preserve"> года</w: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695003" w:rsidP="004A58CA">
      <w:pPr>
        <w:spacing w:after="0" w:line="240" w:lineRule="auto"/>
        <w:ind w:firstLine="397"/>
        <w:jc w:val="center"/>
        <w:rPr>
          <w:rFonts w:ascii="Times New Roman" w:hAnsi="Times New Roman"/>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3810</wp:posOffset>
                </wp:positionV>
                <wp:extent cx="5538470" cy="0"/>
                <wp:effectExtent l="9525" t="13335" r="14605" b="1524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straightConnector1">
                          <a:avLst/>
                        </a:prstGeom>
                        <a:noFill/>
                        <a:ln w="1905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75pt;margin-top:.3pt;width:43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okrAIAAJgFAAAOAAAAZHJzL2Uyb0RvYy54bWysVE2PmzAQvVfqf7C4s0AgQKJNVlkgvWzb&#10;SLtVzw42YBVsZDshUdX/3rFJ2GZ7qarlgPwx8+bNzBvfP5y6Fh2pVEzwlRPc+Q6ivBSE8XrlfHvZ&#10;uqmDlMac4FZwunLOVDkP648f7od+SWeiES2hEgEIV8uhXzmN1v3S81TZ0A6rO9FTDpeVkB3WsJW1&#10;RyQeAL1rvZnvx94gJOmlKKlScJqPl87a4lcVLfXXqlJUo3blADdt/9L+9+bvre/xspa4b1h5oYH/&#10;g0WHGYegE1SONUYHyf6C6lgphRKVvitF54mqYiW1OUA2gf8mm+cG99TmAsVR/VQm9X6w5ZfjTiJG&#10;oHdQHo476NHmoIUNjYLAFGjo1RLsMr6TJsXyxJ/7J1H+UIiLrMG8ptb65dyDs/XwblzMRvUQZj98&#10;FgRsMASw1TpVsjOQUAd0sk05T02hJ41KOJzPwzRKgFx5vfPw8urYS6U/UdEhs1g5SkvM6kZngnNo&#10;vZCBDYOPT0pDIuB4dTBRudiytrUKaDkagPvCn/vWQ4mWEXNr7JSs91kr0REbEflhmGWmLIB2YybF&#10;gROL1lBMistaY9aOa7BvucGjVpcjJdidNCztOWRsNfNz4S+KtEgjN5rFhRv5ee5utlnkxtsgmedh&#10;nmV58MsQDaJlwwih3HC96jeI/k0fl0kalTcpeKqKd4tuEwayt0w327mfRGHqJsk8dKOw8N3HdJu5&#10;myyI46R4zB6LN0wLm716H7JTKQ0rcdBUPjdkQIQZNczScAHPD2Ew72Hqx/4icRBua3ioSi0dJIX+&#10;znRjxWtkZzBuej2Lwm08nuO2b/CogLkP31UAozRsbabwY6WuTTa7qU2X5F9rCaK4CsAOjZmTceL2&#10;gpx30ujMzA+Mv3W6PFXmfflzb61eH9T1bwAAAP//AwBQSwMEFAAGAAgAAAAhANxSsYbbAAAABAEA&#10;AA8AAABkcnMvZG93bnJldi54bWxMjsFOwkAURfcm/sPkmbgxMi1IkdopIRo04oriBzw6j7ax86Z0&#10;Bih/77DS5c29Ofdki8G04kS9aywriEcRCOLS6oYrBd/b1eMzCOeRNbaWScGFHCzy25sMU23PvKFT&#10;4SsRIOxSVFB736VSurImg25kO+LQ7W1v0IfYV1L3eA5w08pxFCXSYMPhocaOXmsqf4qjUbDHdfyx&#10;ns/GRbx6e5eNPHw+fCVK3d8NyxcQngb/N4arflCHPDjt7JG1E62Cp8k0LBUkIEI7j6czELtrlHkm&#10;/8vnvwAAAP//AwBQSwECLQAUAAYACAAAACEAtoM4kv4AAADhAQAAEwAAAAAAAAAAAAAAAAAAAAAA&#10;W0NvbnRlbnRfVHlwZXNdLnhtbFBLAQItABQABgAIAAAAIQA4/SH/1gAAAJQBAAALAAAAAAAAAAAA&#10;AAAAAC8BAABfcmVscy8ucmVsc1BLAQItABQABgAIAAAAIQDuktokrAIAAJgFAAAOAAAAAAAAAAAA&#10;AAAAAC4CAABkcnMvZTJvRG9jLnhtbFBLAQItABQABgAIAAAAIQDcUrGG2wAAAAQBAAAPAAAAAAAA&#10;AAAAAAAAAAYFAABkcnMvZG93bnJldi54bWxQSwUGAAAAAAQABADzAAAADgYAAAAA&#10;" strokecolor="#03c" strokeweight="1.5pt">
                <v:shadow color="#243f60" opacity=".5" offset="1pt"/>
              </v:shape>
            </w:pict>
          </mc:Fallback>
        </mc:AlternateConten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r w:rsidRPr="00B071A8">
        <w:rPr>
          <w:rFonts w:ascii="Times New Roman" w:hAnsi="Times New Roman"/>
          <w:b/>
          <w:sz w:val="26"/>
          <w:szCs w:val="26"/>
        </w:rPr>
        <w:t>Алматы – 201</w:t>
      </w:r>
      <w:r w:rsidR="008C76E2">
        <w:rPr>
          <w:rFonts w:ascii="Times New Roman" w:hAnsi="Times New Roman"/>
          <w:b/>
          <w:sz w:val="26"/>
          <w:szCs w:val="26"/>
        </w:rPr>
        <w:t>8</w:t>
      </w:r>
    </w:p>
    <w:p w:rsidR="00AA6976" w:rsidRPr="00B071A8" w:rsidRDefault="00AA6976" w:rsidP="004A58CA">
      <w:pPr>
        <w:spacing w:after="0" w:line="240" w:lineRule="auto"/>
        <w:ind w:firstLine="397"/>
        <w:jc w:val="center"/>
        <w:rPr>
          <w:rFonts w:ascii="Times New Roman" w:hAnsi="Times New Roman"/>
          <w:b/>
          <w:sz w:val="26"/>
          <w:szCs w:val="26"/>
        </w:rPr>
        <w:sectPr w:rsidR="00AA6976" w:rsidRPr="00B071A8" w:rsidSect="00E9327F">
          <w:headerReference w:type="default" r:id="rId10"/>
          <w:footerReference w:type="default" r:id="rId11"/>
          <w:pgSz w:w="11906" w:h="16838"/>
          <w:pgMar w:top="1134" w:right="850" w:bottom="1134" w:left="1701" w:header="708" w:footer="708" w:gutter="0"/>
          <w:pgNumType w:start="0"/>
          <w:cols w:space="708"/>
          <w:titlePg/>
          <w:docGrid w:linePitch="360"/>
        </w:sectPr>
      </w:pPr>
    </w:p>
    <w:p w:rsidR="00D4192F" w:rsidRPr="00FD62AD" w:rsidRDefault="00D4192F" w:rsidP="00D4192F">
      <w:pPr>
        <w:spacing w:after="0" w:line="240" w:lineRule="auto"/>
        <w:jc w:val="center"/>
        <w:rPr>
          <w:rFonts w:ascii="Times New Roman" w:hAnsi="Times New Roman"/>
          <w:b/>
          <w:color w:val="0033CC"/>
          <w:sz w:val="24"/>
          <w:szCs w:val="24"/>
        </w:rPr>
      </w:pPr>
      <w:bookmarkStart w:id="1" w:name="_Toc448065388"/>
      <w:r w:rsidRPr="00FD62AD">
        <w:rPr>
          <w:rFonts w:ascii="Times New Roman" w:hAnsi="Times New Roman"/>
          <w:b/>
          <w:color w:val="0033CC"/>
          <w:sz w:val="24"/>
          <w:szCs w:val="24"/>
        </w:rPr>
        <w:lastRenderedPageBreak/>
        <w:t>СОДЕРЖАНИЕ</w:t>
      </w:r>
    </w:p>
    <w:p w:rsidR="00D4192F" w:rsidRPr="00B071A8" w:rsidRDefault="00D4192F" w:rsidP="00D4192F">
      <w:pPr>
        <w:spacing w:after="0" w:line="240" w:lineRule="auto"/>
        <w:jc w:val="center"/>
        <w:rPr>
          <w:rFonts w:ascii="Times New Roman" w:hAnsi="Times New Roman"/>
          <w:sz w:val="26"/>
          <w:szCs w:val="26"/>
        </w:rPr>
      </w:pPr>
    </w:p>
    <w:tbl>
      <w:tblPr>
        <w:tblW w:w="9287" w:type="dxa"/>
        <w:tblInd w:w="284" w:type="dxa"/>
        <w:tblLayout w:type="fixed"/>
        <w:tblLook w:val="00A0" w:firstRow="1" w:lastRow="0" w:firstColumn="1" w:lastColumn="0" w:noHBand="0" w:noVBand="0"/>
      </w:tblPr>
      <w:tblGrid>
        <w:gridCol w:w="327"/>
        <w:gridCol w:w="8428"/>
        <w:gridCol w:w="532"/>
      </w:tblGrid>
      <w:tr w:rsidR="00EF7FBB" w:rsidRPr="009B028F" w:rsidTr="00EF7FBB">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spacing w:after="0" w:line="240" w:lineRule="auto"/>
              <w:jc w:val="both"/>
              <w:rPr>
                <w:rFonts w:ascii="Times New Roman" w:hAnsi="Times New Roman"/>
                <w:sz w:val="24"/>
                <w:szCs w:val="24"/>
              </w:rPr>
            </w:pPr>
            <w:r w:rsidRPr="009B028F">
              <w:rPr>
                <w:rFonts w:ascii="Times New Roman" w:hAnsi="Times New Roman"/>
                <w:sz w:val="24"/>
                <w:szCs w:val="24"/>
              </w:rPr>
              <w:t>ВВЕДЕНИЕ……………………………………………………………</w:t>
            </w:r>
            <w:r w:rsidRPr="009B028F">
              <w:rPr>
                <w:rFonts w:ascii="Times New Roman" w:hAnsi="Times New Roman"/>
                <w:sz w:val="24"/>
                <w:szCs w:val="24"/>
                <w:lang w:val="en-US"/>
              </w:rPr>
              <w:t>…</w:t>
            </w:r>
            <w:r w:rsidRPr="009B028F">
              <w:rPr>
                <w:rFonts w:ascii="Times New Roman" w:hAnsi="Times New Roman"/>
                <w:sz w:val="24"/>
                <w:szCs w:val="24"/>
              </w:rPr>
              <w:t>…………...</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2</w:t>
            </w:r>
          </w:p>
        </w:tc>
      </w:tr>
      <w:tr w:rsidR="00EF7FBB" w:rsidRPr="009B028F" w:rsidTr="00EF7FBB">
        <w:tc>
          <w:tcPr>
            <w:tcW w:w="327" w:type="dxa"/>
          </w:tcPr>
          <w:p w:rsidR="00EF7FBB" w:rsidRPr="003867EC"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1</w:t>
            </w:r>
          </w:p>
        </w:tc>
        <w:tc>
          <w:tcPr>
            <w:tcW w:w="8428" w:type="dxa"/>
          </w:tcPr>
          <w:p w:rsidR="00EF7FBB" w:rsidRPr="009B028F" w:rsidRDefault="00EF7FBB" w:rsidP="00D81ABD">
            <w:pPr>
              <w:autoSpaceDE w:val="0"/>
              <w:autoSpaceDN w:val="0"/>
              <w:adjustRightInd w:val="0"/>
              <w:spacing w:after="0" w:line="240" w:lineRule="auto"/>
              <w:rPr>
                <w:rFonts w:ascii="Times New Roman" w:hAnsi="Times New Roman"/>
                <w:sz w:val="24"/>
                <w:szCs w:val="24"/>
                <w:lang w:val="en-US"/>
              </w:rPr>
            </w:pPr>
            <w:r w:rsidRPr="009B028F">
              <w:rPr>
                <w:rFonts w:ascii="Times New Roman" w:hAnsi="Times New Roman"/>
                <w:sz w:val="24"/>
                <w:szCs w:val="24"/>
              </w:rPr>
              <w:t>МИССИЯ И ВИДЕНИЕ……………………………………………………………...</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3</w:t>
            </w:r>
          </w:p>
        </w:tc>
      </w:tr>
      <w:tr w:rsidR="00EF7FBB" w:rsidRPr="009B028F" w:rsidTr="00EF7FBB">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autoSpaceDE w:val="0"/>
              <w:autoSpaceDN w:val="0"/>
              <w:adjustRightInd w:val="0"/>
              <w:spacing w:after="0" w:line="240" w:lineRule="auto"/>
              <w:ind w:firstLine="352"/>
              <w:rPr>
                <w:rFonts w:ascii="Times New Roman" w:hAnsi="Times New Roman"/>
                <w:sz w:val="24"/>
                <w:szCs w:val="24"/>
                <w:lang w:val="en-US"/>
              </w:rPr>
            </w:pPr>
            <w:r w:rsidRPr="009B028F">
              <w:rPr>
                <w:rFonts w:ascii="Times New Roman" w:hAnsi="Times New Roman"/>
                <w:sz w:val="24"/>
                <w:szCs w:val="24"/>
              </w:rPr>
              <w:t>Миссия ……………………………………………………………………………</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3</w:t>
            </w:r>
          </w:p>
        </w:tc>
      </w:tr>
      <w:tr w:rsidR="00EF7FBB" w:rsidRPr="009B028F" w:rsidTr="00EF7FBB">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autoSpaceDE w:val="0"/>
              <w:autoSpaceDN w:val="0"/>
              <w:adjustRightInd w:val="0"/>
              <w:spacing w:after="0" w:line="240" w:lineRule="auto"/>
              <w:ind w:firstLine="352"/>
              <w:rPr>
                <w:rFonts w:ascii="Times New Roman" w:hAnsi="Times New Roman"/>
                <w:sz w:val="24"/>
                <w:szCs w:val="24"/>
                <w:lang w:val="en-US"/>
              </w:rPr>
            </w:pPr>
            <w:r w:rsidRPr="009B028F">
              <w:rPr>
                <w:rFonts w:ascii="Times New Roman" w:hAnsi="Times New Roman"/>
                <w:sz w:val="24"/>
                <w:szCs w:val="24"/>
              </w:rPr>
              <w:t>Видение …………………………………………………………………………...</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3</w:t>
            </w:r>
          </w:p>
        </w:tc>
      </w:tr>
      <w:tr w:rsidR="00EF7FBB" w:rsidRPr="009B028F" w:rsidTr="00EF7FBB">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3867EC" w:rsidRDefault="00EF7FBB" w:rsidP="00D81ABD">
            <w:pPr>
              <w:autoSpaceDE w:val="0"/>
              <w:autoSpaceDN w:val="0"/>
              <w:adjustRightInd w:val="0"/>
              <w:spacing w:after="0" w:line="240" w:lineRule="auto"/>
              <w:ind w:firstLine="352"/>
              <w:rPr>
                <w:rFonts w:ascii="Times New Roman" w:hAnsi="Times New Roman"/>
                <w:sz w:val="24"/>
                <w:szCs w:val="24"/>
              </w:rPr>
            </w:pPr>
            <w:r w:rsidRPr="003867EC">
              <w:rPr>
                <w:rFonts w:ascii="Times New Roman" w:hAnsi="Times New Roman"/>
                <w:bCs/>
                <w:sz w:val="24"/>
                <w:szCs w:val="24"/>
              </w:rPr>
              <w:t>Цели</w:t>
            </w:r>
            <w:r w:rsidRPr="009B028F">
              <w:rPr>
                <w:rFonts w:ascii="Times New Roman" w:hAnsi="Times New Roman"/>
                <w:sz w:val="24"/>
                <w:szCs w:val="24"/>
              </w:rPr>
              <w:t>………………………………………………………………………</w:t>
            </w:r>
            <w:r>
              <w:rPr>
                <w:rFonts w:ascii="Times New Roman" w:hAnsi="Times New Roman"/>
                <w:sz w:val="24"/>
                <w:szCs w:val="24"/>
              </w:rPr>
              <w:t>………..</w:t>
            </w:r>
          </w:p>
        </w:tc>
        <w:tc>
          <w:tcPr>
            <w:tcW w:w="532" w:type="dxa"/>
          </w:tcPr>
          <w:p w:rsidR="00EF7FBB"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4</w:t>
            </w:r>
          </w:p>
        </w:tc>
      </w:tr>
      <w:tr w:rsidR="00EF7FBB" w:rsidRPr="009B028F" w:rsidTr="00EF7FBB">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3867EC" w:rsidRDefault="00EF7FBB" w:rsidP="00D81ABD">
            <w:pPr>
              <w:autoSpaceDE w:val="0"/>
              <w:autoSpaceDN w:val="0"/>
              <w:adjustRightInd w:val="0"/>
              <w:spacing w:after="0" w:line="240" w:lineRule="auto"/>
              <w:ind w:firstLine="352"/>
              <w:rPr>
                <w:rFonts w:ascii="Times New Roman" w:hAnsi="Times New Roman"/>
                <w:bCs/>
                <w:sz w:val="24"/>
                <w:szCs w:val="24"/>
              </w:rPr>
            </w:pPr>
            <w:r w:rsidRPr="003867EC">
              <w:rPr>
                <w:rFonts w:ascii="Times New Roman" w:hAnsi="Times New Roman"/>
                <w:bCs/>
                <w:sz w:val="24"/>
                <w:szCs w:val="24"/>
              </w:rPr>
              <w:t>Задачи</w:t>
            </w:r>
            <w:r w:rsidRPr="003867EC">
              <w:rPr>
                <w:rFonts w:ascii="Times New Roman" w:hAnsi="Times New Roman"/>
                <w:b/>
                <w:bCs/>
                <w:sz w:val="24"/>
                <w:szCs w:val="24"/>
              </w:rPr>
              <w:t xml:space="preserve"> </w:t>
            </w:r>
            <w:r w:rsidRPr="009B028F">
              <w:rPr>
                <w:rFonts w:ascii="Times New Roman" w:hAnsi="Times New Roman"/>
                <w:sz w:val="24"/>
                <w:szCs w:val="24"/>
              </w:rPr>
              <w:t>………………………………………………………………………</w:t>
            </w:r>
            <w:r>
              <w:rPr>
                <w:rFonts w:ascii="Times New Roman" w:hAnsi="Times New Roman"/>
                <w:sz w:val="24"/>
                <w:szCs w:val="24"/>
              </w:rPr>
              <w:t>……..</w:t>
            </w:r>
          </w:p>
        </w:tc>
        <w:tc>
          <w:tcPr>
            <w:tcW w:w="532" w:type="dxa"/>
          </w:tcPr>
          <w:p w:rsidR="00EF7FBB"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4</w:t>
            </w:r>
          </w:p>
        </w:tc>
      </w:tr>
      <w:tr w:rsidR="00EF7FBB" w:rsidRPr="009B028F" w:rsidTr="00EF7FBB">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2</w:t>
            </w:r>
          </w:p>
        </w:tc>
        <w:tc>
          <w:tcPr>
            <w:tcW w:w="8428" w:type="dxa"/>
          </w:tcPr>
          <w:p w:rsidR="00EF7FBB" w:rsidRPr="009B028F" w:rsidRDefault="00EF7FBB" w:rsidP="00D81ABD">
            <w:pPr>
              <w:spacing w:after="0" w:line="240" w:lineRule="auto"/>
              <w:jc w:val="both"/>
              <w:rPr>
                <w:rFonts w:ascii="Times New Roman" w:hAnsi="Times New Roman"/>
                <w:sz w:val="24"/>
                <w:szCs w:val="24"/>
                <w:lang w:val="en-US"/>
              </w:rPr>
            </w:pPr>
            <w:r w:rsidRPr="009B028F">
              <w:rPr>
                <w:rFonts w:ascii="Times New Roman" w:hAnsi="Times New Roman"/>
                <w:sz w:val="24"/>
                <w:szCs w:val="24"/>
              </w:rPr>
              <w:t>АНАЛИЗ СОВРЕМЕННОГО СОСТОЯНИЯ УНИВЕРСИТЕТА…………………</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4</w:t>
            </w:r>
          </w:p>
        </w:tc>
      </w:tr>
      <w:tr w:rsidR="00EF7FBB" w:rsidRPr="009B028F" w:rsidTr="00EF7FBB">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3</w:t>
            </w:r>
          </w:p>
        </w:tc>
        <w:tc>
          <w:tcPr>
            <w:tcW w:w="8428" w:type="dxa"/>
          </w:tcPr>
          <w:p w:rsidR="00EF7FBB" w:rsidRPr="009B028F" w:rsidRDefault="00EF7FBB" w:rsidP="00D81ABD">
            <w:pPr>
              <w:spacing w:after="0" w:line="240" w:lineRule="auto"/>
              <w:jc w:val="both"/>
              <w:rPr>
                <w:rFonts w:ascii="Times New Roman" w:hAnsi="Times New Roman"/>
                <w:sz w:val="24"/>
                <w:szCs w:val="24"/>
                <w:lang w:val="en-US"/>
              </w:rPr>
            </w:pPr>
            <w:r w:rsidRPr="009B028F">
              <w:rPr>
                <w:rFonts w:ascii="Times New Roman" w:hAnsi="Times New Roman"/>
                <w:color w:val="000000"/>
                <w:sz w:val="24"/>
                <w:szCs w:val="24"/>
              </w:rPr>
              <w:t xml:space="preserve">SWOT-АНАЛИЗ </w:t>
            </w:r>
            <w:r w:rsidRPr="009B028F">
              <w:rPr>
                <w:rFonts w:ascii="Times New Roman" w:hAnsi="Times New Roman"/>
                <w:sz w:val="24"/>
                <w:szCs w:val="24"/>
              </w:rPr>
              <w:t>……………………………………………………………………..</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9</w:t>
            </w:r>
          </w:p>
        </w:tc>
      </w:tr>
      <w:tr w:rsidR="00EF7FBB" w:rsidRPr="009B028F" w:rsidTr="00EF7FBB">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4</w:t>
            </w:r>
          </w:p>
        </w:tc>
        <w:tc>
          <w:tcPr>
            <w:tcW w:w="8428" w:type="dxa"/>
          </w:tcPr>
          <w:p w:rsidR="00EF7FBB" w:rsidRPr="009B028F" w:rsidRDefault="00EF7FBB" w:rsidP="00D81ABD">
            <w:pPr>
              <w:spacing w:after="0" w:line="240" w:lineRule="auto"/>
              <w:jc w:val="both"/>
              <w:rPr>
                <w:rFonts w:ascii="Times New Roman" w:hAnsi="Times New Roman"/>
                <w:sz w:val="24"/>
                <w:szCs w:val="24"/>
                <w:lang w:val="en-US"/>
              </w:rPr>
            </w:pPr>
            <w:r w:rsidRPr="009B028F">
              <w:rPr>
                <w:rFonts w:ascii="Times New Roman" w:hAnsi="Times New Roman"/>
                <w:sz w:val="24"/>
                <w:szCs w:val="24"/>
              </w:rPr>
              <w:t>СТРАТЕГИЧЕСКИЕ НАПРАВЛЕНИЯ, ЦЕЛИ, ЗАДАЧИ………………………..</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11</w:t>
            </w:r>
          </w:p>
        </w:tc>
      </w:tr>
      <w:tr w:rsidR="00EF7FBB" w:rsidRPr="009B028F" w:rsidTr="00EF7FBB">
        <w:tc>
          <w:tcPr>
            <w:tcW w:w="327" w:type="dxa"/>
          </w:tcPr>
          <w:p w:rsidR="00EF7FBB" w:rsidRPr="003867EC"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spacing w:after="0" w:line="240" w:lineRule="auto"/>
              <w:jc w:val="both"/>
              <w:rPr>
                <w:rFonts w:ascii="Times New Roman" w:hAnsi="Times New Roman"/>
                <w:sz w:val="24"/>
                <w:szCs w:val="24"/>
              </w:rPr>
            </w:pPr>
            <w:r w:rsidRPr="009B028F">
              <w:rPr>
                <w:rFonts w:ascii="Times New Roman" w:hAnsi="Times New Roman"/>
                <w:sz w:val="24"/>
                <w:szCs w:val="24"/>
              </w:rPr>
              <w:t>ЗАКЛЮЧЕНИЕ……………………………………………………………………….</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18</w:t>
            </w:r>
          </w:p>
        </w:tc>
      </w:tr>
    </w:tbl>
    <w:p w:rsidR="00D4192F" w:rsidRDefault="00D4192F" w:rsidP="004A58CA">
      <w:pPr>
        <w:pStyle w:val="Default"/>
        <w:ind w:firstLine="397"/>
        <w:jc w:val="both"/>
        <w:rPr>
          <w:rFonts w:ascii="Times New Roman" w:hAnsi="Times New Roman" w:cs="Times New Roman"/>
          <w:b/>
          <w:iCs/>
          <w:color w:val="0033CC"/>
          <w:sz w:val="26"/>
          <w:szCs w:val="26"/>
        </w:rPr>
      </w:pPr>
    </w:p>
    <w:p w:rsidR="00D4192F" w:rsidRDefault="00D4192F">
      <w:pPr>
        <w:rPr>
          <w:rFonts w:ascii="Times New Roman" w:hAnsi="Times New Roman"/>
          <w:b/>
          <w:iCs/>
          <w:color w:val="0033CC"/>
          <w:sz w:val="26"/>
          <w:szCs w:val="26"/>
        </w:rPr>
      </w:pPr>
      <w:r>
        <w:rPr>
          <w:rFonts w:ascii="Times New Roman" w:hAnsi="Times New Roman"/>
          <w:b/>
          <w:iCs/>
          <w:color w:val="0033CC"/>
          <w:sz w:val="26"/>
          <w:szCs w:val="26"/>
        </w:rPr>
        <w:br w:type="page"/>
      </w:r>
    </w:p>
    <w:p w:rsidR="00AA6976" w:rsidRPr="00D572F8" w:rsidRDefault="00AA6976" w:rsidP="004A58CA">
      <w:pPr>
        <w:pStyle w:val="Default"/>
        <w:ind w:firstLine="397"/>
        <w:jc w:val="both"/>
        <w:rPr>
          <w:rFonts w:ascii="Times New Roman" w:hAnsi="Times New Roman" w:cs="Times New Roman"/>
          <w:b/>
          <w:iCs/>
          <w:color w:val="0033CC"/>
          <w:sz w:val="26"/>
          <w:szCs w:val="26"/>
        </w:rPr>
      </w:pPr>
    </w:p>
    <w:bookmarkEnd w:id="1"/>
    <w:p w:rsidR="00AA6976" w:rsidRPr="00731800" w:rsidRDefault="00AA6976" w:rsidP="00731800">
      <w:pPr>
        <w:pStyle w:val="10"/>
        <w:spacing w:before="0" w:line="240" w:lineRule="auto"/>
        <w:jc w:val="both"/>
        <w:rPr>
          <w:rFonts w:ascii="Times New Roman" w:hAnsi="Times New Roman"/>
          <w:caps/>
          <w:color w:val="0033CC"/>
          <w:sz w:val="24"/>
          <w:szCs w:val="24"/>
        </w:rPr>
      </w:pPr>
      <w:r w:rsidRPr="00731800">
        <w:rPr>
          <w:rFonts w:ascii="Times New Roman" w:hAnsi="Times New Roman"/>
          <w:caps/>
          <w:color w:val="0033CC"/>
          <w:sz w:val="24"/>
          <w:szCs w:val="24"/>
        </w:rPr>
        <w:t>Введение</w:t>
      </w:r>
    </w:p>
    <w:p w:rsidR="00AA6976" w:rsidRPr="00731800" w:rsidRDefault="00AA6976" w:rsidP="00731800">
      <w:pPr>
        <w:spacing w:after="0" w:line="240" w:lineRule="auto"/>
        <w:ind w:firstLine="397"/>
        <w:jc w:val="both"/>
        <w:rPr>
          <w:rFonts w:ascii="Times New Roman" w:hAnsi="Times New Roman"/>
          <w:sz w:val="24"/>
          <w:szCs w:val="24"/>
        </w:rPr>
      </w:pPr>
    </w:p>
    <w:p w:rsidR="003119F0" w:rsidRPr="00731800" w:rsidRDefault="003119F0" w:rsidP="00731800">
      <w:pPr>
        <w:spacing w:after="0" w:line="240" w:lineRule="auto"/>
        <w:ind w:firstLine="540"/>
        <w:jc w:val="both"/>
        <w:rPr>
          <w:rFonts w:ascii="Times New Roman" w:hAnsi="Times New Roman"/>
          <w:sz w:val="24"/>
          <w:szCs w:val="24"/>
        </w:rPr>
      </w:pPr>
      <w:r w:rsidRPr="00731800">
        <w:rPr>
          <w:rFonts w:ascii="Times New Roman" w:hAnsi="Times New Roman"/>
          <w:bCs/>
          <w:sz w:val="24"/>
          <w:szCs w:val="24"/>
        </w:rPr>
        <w:t xml:space="preserve">Институт </w:t>
      </w:r>
      <w:r w:rsidRPr="00731800">
        <w:rPr>
          <w:rFonts w:ascii="Times New Roman" w:hAnsi="Times New Roman"/>
          <w:sz w:val="24"/>
          <w:szCs w:val="24"/>
        </w:rPr>
        <w:t>космической техники и телекоммуникаций</w:t>
      </w:r>
      <w:r w:rsidRPr="00731800">
        <w:rPr>
          <w:rFonts w:ascii="Times New Roman" w:hAnsi="Times New Roman"/>
          <w:b/>
          <w:bCs/>
          <w:sz w:val="24"/>
          <w:szCs w:val="24"/>
        </w:rPr>
        <w:t xml:space="preserve"> </w:t>
      </w:r>
      <w:r w:rsidRPr="00731800">
        <w:rPr>
          <w:rFonts w:ascii="Times New Roman" w:hAnsi="Times New Roman"/>
          <w:sz w:val="24"/>
          <w:szCs w:val="24"/>
        </w:rPr>
        <w:t xml:space="preserve">был образован </w:t>
      </w:r>
      <w:r w:rsidR="00593D48" w:rsidRPr="00731800">
        <w:rPr>
          <w:rFonts w:ascii="Times New Roman" w:hAnsi="Times New Roman"/>
          <w:sz w:val="24"/>
          <w:szCs w:val="24"/>
        </w:rPr>
        <w:t xml:space="preserve">2017 году на базе факультета </w:t>
      </w:r>
      <w:r w:rsidR="00CE4F38" w:rsidRPr="00731800">
        <w:rPr>
          <w:rFonts w:ascii="Times New Roman" w:hAnsi="Times New Roman"/>
          <w:sz w:val="24"/>
          <w:szCs w:val="24"/>
        </w:rPr>
        <w:t>«</w:t>
      </w:r>
      <w:r w:rsidR="00593D48" w:rsidRPr="00731800">
        <w:rPr>
          <w:rFonts w:ascii="Times New Roman" w:hAnsi="Times New Roman"/>
          <w:bCs/>
          <w:sz w:val="24"/>
          <w:szCs w:val="24"/>
        </w:rPr>
        <w:t>Радиотехники и связи</w:t>
      </w:r>
      <w:r w:rsidR="00CE4F38" w:rsidRPr="00731800">
        <w:rPr>
          <w:rFonts w:ascii="Times New Roman" w:hAnsi="Times New Roman"/>
          <w:bCs/>
          <w:sz w:val="24"/>
          <w:szCs w:val="24"/>
        </w:rPr>
        <w:t>»</w:t>
      </w:r>
      <w:r w:rsidR="00593D48" w:rsidRPr="00731800">
        <w:rPr>
          <w:rFonts w:ascii="Times New Roman" w:hAnsi="Times New Roman"/>
          <w:sz w:val="24"/>
          <w:szCs w:val="24"/>
        </w:rPr>
        <w:t xml:space="preserve"> основанного </w:t>
      </w:r>
      <w:r w:rsidR="001F4EB1" w:rsidRPr="00731800">
        <w:rPr>
          <w:rFonts w:ascii="Times New Roman" w:hAnsi="Times New Roman"/>
          <w:sz w:val="24"/>
          <w:szCs w:val="24"/>
        </w:rPr>
        <w:t>в 1987 году. П</w:t>
      </w:r>
      <w:r w:rsidRPr="00731800">
        <w:rPr>
          <w:rFonts w:ascii="Times New Roman" w:hAnsi="Times New Roman"/>
          <w:sz w:val="24"/>
          <w:szCs w:val="24"/>
        </w:rPr>
        <w:t>одготовка</w:t>
      </w:r>
      <w:r w:rsidR="001F4EB1" w:rsidRPr="00731800">
        <w:rPr>
          <w:rFonts w:ascii="Times New Roman" w:hAnsi="Times New Roman"/>
          <w:sz w:val="24"/>
          <w:szCs w:val="24"/>
        </w:rPr>
        <w:t xml:space="preserve"> </w:t>
      </w:r>
      <w:r w:rsidRPr="00731800">
        <w:rPr>
          <w:rFonts w:ascii="Times New Roman" w:hAnsi="Times New Roman"/>
          <w:sz w:val="24"/>
          <w:szCs w:val="24"/>
        </w:rPr>
        <w:t xml:space="preserve">инженеров по специальностям факультета </w:t>
      </w:r>
      <w:r w:rsidR="00CE4F38" w:rsidRPr="00731800">
        <w:rPr>
          <w:rFonts w:ascii="Times New Roman" w:hAnsi="Times New Roman"/>
          <w:sz w:val="24"/>
          <w:szCs w:val="24"/>
        </w:rPr>
        <w:t>«</w:t>
      </w:r>
      <w:r w:rsidRPr="00731800">
        <w:rPr>
          <w:rFonts w:ascii="Times New Roman" w:hAnsi="Times New Roman"/>
          <w:sz w:val="24"/>
          <w:szCs w:val="24"/>
        </w:rPr>
        <w:t>Радиотехника</w:t>
      </w:r>
      <w:r w:rsidR="00CE4F38" w:rsidRPr="00731800">
        <w:rPr>
          <w:rFonts w:ascii="Times New Roman" w:hAnsi="Times New Roman"/>
          <w:sz w:val="24"/>
          <w:szCs w:val="24"/>
        </w:rPr>
        <w:t>»</w:t>
      </w:r>
      <w:r w:rsidRPr="00731800">
        <w:rPr>
          <w:rFonts w:ascii="Times New Roman" w:hAnsi="Times New Roman"/>
          <w:sz w:val="24"/>
          <w:szCs w:val="24"/>
        </w:rPr>
        <w:t xml:space="preserve"> и </w:t>
      </w:r>
      <w:r w:rsidR="00CE4F38" w:rsidRPr="00731800">
        <w:rPr>
          <w:rFonts w:ascii="Times New Roman" w:hAnsi="Times New Roman"/>
          <w:sz w:val="24"/>
          <w:szCs w:val="24"/>
        </w:rPr>
        <w:t>«</w:t>
      </w:r>
      <w:r w:rsidRPr="00731800">
        <w:rPr>
          <w:rFonts w:ascii="Times New Roman" w:hAnsi="Times New Roman"/>
          <w:sz w:val="24"/>
          <w:szCs w:val="24"/>
        </w:rPr>
        <w:t>Автоматическая электросвязь</w:t>
      </w:r>
      <w:r w:rsidR="00CE4F38" w:rsidRPr="00731800">
        <w:rPr>
          <w:rFonts w:ascii="Times New Roman" w:hAnsi="Times New Roman"/>
          <w:sz w:val="24"/>
          <w:szCs w:val="24"/>
        </w:rPr>
        <w:t>»</w:t>
      </w:r>
      <w:r w:rsidRPr="00731800">
        <w:rPr>
          <w:rFonts w:ascii="Times New Roman" w:hAnsi="Times New Roman"/>
          <w:sz w:val="24"/>
          <w:szCs w:val="24"/>
        </w:rPr>
        <w:t xml:space="preserve"> началась с 1 сентября 1978 года на базе электротехнического факультета. Кафедра </w:t>
      </w:r>
      <w:r w:rsidR="00CE4F38" w:rsidRPr="00731800">
        <w:rPr>
          <w:rFonts w:ascii="Times New Roman" w:hAnsi="Times New Roman"/>
          <w:sz w:val="24"/>
          <w:szCs w:val="24"/>
        </w:rPr>
        <w:t>«</w:t>
      </w:r>
      <w:r w:rsidRPr="00731800">
        <w:rPr>
          <w:rFonts w:ascii="Times New Roman" w:hAnsi="Times New Roman"/>
          <w:sz w:val="24"/>
          <w:szCs w:val="24"/>
        </w:rPr>
        <w:t>Промышленная электроника</w:t>
      </w:r>
      <w:r w:rsidR="00CE4F38" w:rsidRPr="00731800">
        <w:rPr>
          <w:rFonts w:ascii="Times New Roman" w:hAnsi="Times New Roman"/>
          <w:sz w:val="24"/>
          <w:szCs w:val="24"/>
        </w:rPr>
        <w:t>»</w:t>
      </w:r>
      <w:r w:rsidRPr="00731800">
        <w:rPr>
          <w:rFonts w:ascii="Times New Roman" w:hAnsi="Times New Roman"/>
          <w:sz w:val="24"/>
          <w:szCs w:val="24"/>
        </w:rPr>
        <w:t xml:space="preserve">, созданная в августе 1978 года в составе заведующего </w:t>
      </w:r>
      <w:proofErr w:type="spellStart"/>
      <w:r w:rsidRPr="00731800">
        <w:rPr>
          <w:rFonts w:ascii="Times New Roman" w:hAnsi="Times New Roman"/>
          <w:sz w:val="24"/>
          <w:szCs w:val="24"/>
        </w:rPr>
        <w:t>Ахмадиева</w:t>
      </w:r>
      <w:proofErr w:type="spellEnd"/>
      <w:r w:rsidRPr="00731800">
        <w:rPr>
          <w:rFonts w:ascii="Times New Roman" w:hAnsi="Times New Roman"/>
          <w:sz w:val="24"/>
          <w:szCs w:val="24"/>
        </w:rPr>
        <w:t xml:space="preserve"> А.Т. и преподавателей </w:t>
      </w:r>
      <w:proofErr w:type="spellStart"/>
      <w:r w:rsidRPr="00731800">
        <w:rPr>
          <w:rFonts w:ascii="Times New Roman" w:hAnsi="Times New Roman"/>
          <w:sz w:val="24"/>
          <w:szCs w:val="24"/>
        </w:rPr>
        <w:t>Рутгайзера</w:t>
      </w:r>
      <w:proofErr w:type="spellEnd"/>
      <w:r w:rsidRPr="00731800">
        <w:rPr>
          <w:rFonts w:ascii="Times New Roman" w:hAnsi="Times New Roman"/>
          <w:sz w:val="24"/>
          <w:szCs w:val="24"/>
        </w:rPr>
        <w:t xml:space="preserve"> О.З., </w:t>
      </w:r>
      <w:proofErr w:type="spellStart"/>
      <w:r w:rsidRPr="00731800">
        <w:rPr>
          <w:rFonts w:ascii="Times New Roman" w:hAnsi="Times New Roman"/>
          <w:sz w:val="24"/>
          <w:szCs w:val="24"/>
        </w:rPr>
        <w:t>Малишевского</w:t>
      </w:r>
      <w:proofErr w:type="spellEnd"/>
      <w:r w:rsidRPr="00731800">
        <w:rPr>
          <w:rFonts w:ascii="Times New Roman" w:hAnsi="Times New Roman"/>
          <w:sz w:val="24"/>
          <w:szCs w:val="24"/>
        </w:rPr>
        <w:t xml:space="preserve"> Е.В. и </w:t>
      </w:r>
      <w:proofErr w:type="spellStart"/>
      <w:r w:rsidRPr="00731800">
        <w:rPr>
          <w:rFonts w:ascii="Times New Roman" w:hAnsi="Times New Roman"/>
          <w:sz w:val="24"/>
          <w:szCs w:val="24"/>
        </w:rPr>
        <w:t>Берикулы</w:t>
      </w:r>
      <w:proofErr w:type="spellEnd"/>
      <w:r w:rsidRPr="00731800">
        <w:rPr>
          <w:rFonts w:ascii="Times New Roman" w:hAnsi="Times New Roman"/>
          <w:sz w:val="24"/>
          <w:szCs w:val="24"/>
        </w:rPr>
        <w:t xml:space="preserve"> А., заложила фундамент в формирование кадрового состава и лабораторной базы факультета.</w:t>
      </w:r>
    </w:p>
    <w:p w:rsidR="003119F0" w:rsidRPr="00731800" w:rsidRDefault="003119F0" w:rsidP="00731800">
      <w:pPr>
        <w:spacing w:after="0" w:line="240" w:lineRule="auto"/>
        <w:ind w:firstLine="540"/>
        <w:jc w:val="both"/>
        <w:rPr>
          <w:rFonts w:ascii="Times New Roman" w:hAnsi="Times New Roman"/>
          <w:sz w:val="24"/>
          <w:szCs w:val="24"/>
        </w:rPr>
      </w:pPr>
      <w:r w:rsidRPr="00731800">
        <w:rPr>
          <w:rFonts w:ascii="Times New Roman" w:hAnsi="Times New Roman"/>
          <w:sz w:val="24"/>
          <w:szCs w:val="24"/>
        </w:rPr>
        <w:t xml:space="preserve">В 1981 году была образована выпускающая кафедра </w:t>
      </w:r>
      <w:r w:rsidR="00CE4F38" w:rsidRPr="00731800">
        <w:rPr>
          <w:rFonts w:ascii="Times New Roman" w:hAnsi="Times New Roman"/>
          <w:sz w:val="24"/>
          <w:szCs w:val="24"/>
        </w:rPr>
        <w:t>«</w:t>
      </w:r>
      <w:r w:rsidRPr="00731800">
        <w:rPr>
          <w:rFonts w:ascii="Times New Roman" w:hAnsi="Times New Roman"/>
          <w:sz w:val="24"/>
          <w:szCs w:val="24"/>
        </w:rPr>
        <w:t>Радиотехника и связь</w:t>
      </w:r>
      <w:r w:rsidR="00CE4F38" w:rsidRPr="00731800">
        <w:rPr>
          <w:rFonts w:ascii="Times New Roman" w:hAnsi="Times New Roman"/>
          <w:sz w:val="24"/>
          <w:szCs w:val="24"/>
        </w:rPr>
        <w:t>»</w:t>
      </w:r>
      <w:r w:rsidRPr="00731800">
        <w:rPr>
          <w:rFonts w:ascii="Times New Roman" w:hAnsi="Times New Roman"/>
          <w:sz w:val="24"/>
          <w:szCs w:val="24"/>
        </w:rPr>
        <w:t xml:space="preserve">. Первый выпуск специалистов состоялся в 1983 году. В 1986 году в связи с увеличением контингента студентов была организована новая кафедра - </w:t>
      </w:r>
      <w:r w:rsidR="00CE4F38" w:rsidRPr="00731800">
        <w:rPr>
          <w:rFonts w:ascii="Times New Roman" w:hAnsi="Times New Roman"/>
          <w:sz w:val="24"/>
          <w:szCs w:val="24"/>
        </w:rPr>
        <w:t>«</w:t>
      </w:r>
      <w:r w:rsidRPr="00731800">
        <w:rPr>
          <w:rFonts w:ascii="Times New Roman" w:hAnsi="Times New Roman"/>
          <w:sz w:val="24"/>
          <w:szCs w:val="24"/>
        </w:rPr>
        <w:t>Автоматическая электросвязь</w:t>
      </w:r>
      <w:r w:rsidR="00CE4F38" w:rsidRPr="00731800">
        <w:rPr>
          <w:rFonts w:ascii="Times New Roman" w:hAnsi="Times New Roman"/>
          <w:sz w:val="24"/>
          <w:szCs w:val="24"/>
        </w:rPr>
        <w:t>»</w:t>
      </w:r>
      <w:r w:rsidRPr="00731800">
        <w:rPr>
          <w:rFonts w:ascii="Times New Roman" w:hAnsi="Times New Roman"/>
          <w:sz w:val="24"/>
          <w:szCs w:val="24"/>
        </w:rPr>
        <w:t xml:space="preserve">. В последующие годы на факультете было открыто несколько новых специальностей: </w:t>
      </w:r>
      <w:r w:rsidR="00CE4F38" w:rsidRPr="00731800">
        <w:rPr>
          <w:rFonts w:ascii="Times New Roman" w:hAnsi="Times New Roman"/>
          <w:sz w:val="24"/>
          <w:szCs w:val="24"/>
        </w:rPr>
        <w:t>«</w:t>
      </w:r>
      <w:r w:rsidRPr="00731800">
        <w:rPr>
          <w:rFonts w:ascii="Times New Roman" w:hAnsi="Times New Roman"/>
          <w:sz w:val="24"/>
          <w:szCs w:val="24"/>
        </w:rPr>
        <w:t>Промышленная электроника</w:t>
      </w:r>
      <w:r w:rsidR="00CE4F38" w:rsidRPr="00731800">
        <w:rPr>
          <w:rFonts w:ascii="Times New Roman" w:hAnsi="Times New Roman"/>
          <w:sz w:val="24"/>
          <w:szCs w:val="24"/>
        </w:rPr>
        <w:t>»</w:t>
      </w:r>
      <w:r w:rsidRPr="00731800">
        <w:rPr>
          <w:rFonts w:ascii="Times New Roman" w:hAnsi="Times New Roman"/>
          <w:sz w:val="24"/>
          <w:szCs w:val="24"/>
        </w:rPr>
        <w:t xml:space="preserve"> - в 1988 году, преобразованная в 2000 году в специальность </w:t>
      </w:r>
      <w:r w:rsidR="00CE4F38" w:rsidRPr="00731800">
        <w:rPr>
          <w:rFonts w:ascii="Times New Roman" w:hAnsi="Times New Roman"/>
          <w:sz w:val="24"/>
          <w:szCs w:val="24"/>
        </w:rPr>
        <w:t>«</w:t>
      </w:r>
      <w:r w:rsidRPr="00731800">
        <w:rPr>
          <w:rFonts w:ascii="Times New Roman" w:hAnsi="Times New Roman"/>
          <w:sz w:val="24"/>
          <w:szCs w:val="24"/>
        </w:rPr>
        <w:t>Электронные системы и технологии</w:t>
      </w:r>
      <w:r w:rsidR="00CE4F38" w:rsidRPr="00731800">
        <w:rPr>
          <w:rFonts w:ascii="Times New Roman" w:hAnsi="Times New Roman"/>
          <w:sz w:val="24"/>
          <w:szCs w:val="24"/>
        </w:rPr>
        <w:t>»</w:t>
      </w:r>
      <w:r w:rsidRPr="00731800">
        <w:rPr>
          <w:rFonts w:ascii="Times New Roman" w:hAnsi="Times New Roman"/>
          <w:sz w:val="24"/>
          <w:szCs w:val="24"/>
        </w:rPr>
        <w:t xml:space="preserve">; </w:t>
      </w:r>
      <w:r w:rsidR="00CE4F38" w:rsidRPr="00731800">
        <w:rPr>
          <w:rFonts w:ascii="Times New Roman" w:hAnsi="Times New Roman"/>
          <w:sz w:val="24"/>
          <w:szCs w:val="24"/>
        </w:rPr>
        <w:t>«</w:t>
      </w:r>
      <w:r w:rsidRPr="00731800">
        <w:rPr>
          <w:rFonts w:ascii="Times New Roman" w:hAnsi="Times New Roman"/>
          <w:sz w:val="24"/>
          <w:szCs w:val="24"/>
        </w:rPr>
        <w:t>Радиосвязь, радиовещание и телевидение</w:t>
      </w:r>
      <w:r w:rsidR="00CE4F38" w:rsidRPr="00731800">
        <w:rPr>
          <w:rFonts w:ascii="Times New Roman" w:hAnsi="Times New Roman"/>
          <w:sz w:val="24"/>
          <w:szCs w:val="24"/>
        </w:rPr>
        <w:t>»</w:t>
      </w:r>
      <w:r w:rsidRPr="00731800">
        <w:rPr>
          <w:rFonts w:ascii="Times New Roman" w:hAnsi="Times New Roman"/>
          <w:sz w:val="24"/>
          <w:szCs w:val="24"/>
        </w:rPr>
        <w:t xml:space="preserve"> - в 1989 году; </w:t>
      </w:r>
      <w:r w:rsidR="00CE4F38" w:rsidRPr="00731800">
        <w:rPr>
          <w:rFonts w:ascii="Times New Roman" w:hAnsi="Times New Roman"/>
          <w:sz w:val="24"/>
          <w:szCs w:val="24"/>
        </w:rPr>
        <w:t>«</w:t>
      </w:r>
      <w:r w:rsidRPr="00731800">
        <w:rPr>
          <w:rFonts w:ascii="Times New Roman" w:hAnsi="Times New Roman"/>
          <w:sz w:val="24"/>
          <w:szCs w:val="24"/>
        </w:rPr>
        <w:t>Экономика и менеджмент в связи</w:t>
      </w:r>
      <w:r w:rsidR="00CE4F38" w:rsidRPr="00731800">
        <w:rPr>
          <w:rFonts w:ascii="Times New Roman" w:hAnsi="Times New Roman"/>
          <w:sz w:val="24"/>
          <w:szCs w:val="24"/>
        </w:rPr>
        <w:t>»</w:t>
      </w:r>
      <w:r w:rsidRPr="00731800">
        <w:rPr>
          <w:rFonts w:ascii="Times New Roman" w:hAnsi="Times New Roman"/>
          <w:sz w:val="24"/>
          <w:szCs w:val="24"/>
        </w:rPr>
        <w:t xml:space="preserve"> - в 1992 году; </w:t>
      </w:r>
      <w:r w:rsidR="00CE4F38" w:rsidRPr="00731800">
        <w:rPr>
          <w:rFonts w:ascii="Times New Roman" w:hAnsi="Times New Roman"/>
          <w:sz w:val="24"/>
          <w:szCs w:val="24"/>
        </w:rPr>
        <w:t>«</w:t>
      </w:r>
      <w:r w:rsidRPr="00731800">
        <w:rPr>
          <w:rFonts w:ascii="Times New Roman" w:hAnsi="Times New Roman"/>
          <w:sz w:val="24"/>
          <w:szCs w:val="24"/>
        </w:rPr>
        <w:t>Многоканальные телекоммуникационные системы</w:t>
      </w:r>
      <w:r w:rsidR="00CE4F38" w:rsidRPr="00731800">
        <w:rPr>
          <w:rFonts w:ascii="Times New Roman" w:hAnsi="Times New Roman"/>
          <w:sz w:val="24"/>
          <w:szCs w:val="24"/>
        </w:rPr>
        <w:t>»</w:t>
      </w:r>
      <w:r w:rsidRPr="00731800">
        <w:rPr>
          <w:rFonts w:ascii="Times New Roman" w:hAnsi="Times New Roman"/>
          <w:sz w:val="24"/>
          <w:szCs w:val="24"/>
        </w:rPr>
        <w:t xml:space="preserve"> - в 1995 году. С 2004 года на факультете началась подготовка бакалавров и магистров по направлению </w:t>
      </w:r>
      <w:r w:rsidR="00CE4F38" w:rsidRPr="00731800">
        <w:rPr>
          <w:rFonts w:ascii="Times New Roman" w:hAnsi="Times New Roman"/>
          <w:sz w:val="24"/>
          <w:szCs w:val="24"/>
        </w:rPr>
        <w:t>«</w:t>
      </w:r>
      <w:r w:rsidRPr="00731800">
        <w:rPr>
          <w:rFonts w:ascii="Times New Roman" w:hAnsi="Times New Roman"/>
          <w:sz w:val="24"/>
          <w:szCs w:val="24"/>
        </w:rPr>
        <w:t>Радиотехника, электроника и телекоммуникации</w:t>
      </w:r>
      <w:r w:rsidR="00CE4F38" w:rsidRPr="00731800">
        <w:rPr>
          <w:rFonts w:ascii="Times New Roman" w:hAnsi="Times New Roman"/>
          <w:sz w:val="24"/>
          <w:szCs w:val="24"/>
        </w:rPr>
        <w:t>»</w:t>
      </w:r>
      <w:r w:rsidRPr="00731800">
        <w:rPr>
          <w:rFonts w:ascii="Times New Roman" w:hAnsi="Times New Roman"/>
          <w:sz w:val="24"/>
          <w:szCs w:val="24"/>
        </w:rPr>
        <w:t xml:space="preserve">, и с 2011 года по специальностям </w:t>
      </w:r>
      <w:r w:rsidR="00CE4F38" w:rsidRPr="00731800">
        <w:rPr>
          <w:rFonts w:ascii="Times New Roman" w:hAnsi="Times New Roman"/>
          <w:sz w:val="24"/>
          <w:szCs w:val="24"/>
        </w:rPr>
        <w:t>«</w:t>
      </w:r>
      <w:r w:rsidRPr="00731800">
        <w:rPr>
          <w:rFonts w:ascii="Times New Roman" w:hAnsi="Times New Roman"/>
          <w:sz w:val="24"/>
          <w:szCs w:val="24"/>
        </w:rPr>
        <w:t>Приборостроение</w:t>
      </w:r>
      <w:r w:rsidR="00CE4F38" w:rsidRPr="00731800">
        <w:rPr>
          <w:rFonts w:ascii="Times New Roman" w:hAnsi="Times New Roman"/>
          <w:sz w:val="24"/>
          <w:szCs w:val="24"/>
        </w:rPr>
        <w:t>»</w:t>
      </w:r>
      <w:r w:rsidRPr="00731800">
        <w:rPr>
          <w:rFonts w:ascii="Times New Roman" w:hAnsi="Times New Roman"/>
          <w:sz w:val="24"/>
          <w:szCs w:val="24"/>
        </w:rPr>
        <w:t xml:space="preserve"> и </w:t>
      </w:r>
      <w:r w:rsidR="00CE4F38" w:rsidRPr="00731800">
        <w:rPr>
          <w:rFonts w:ascii="Times New Roman" w:hAnsi="Times New Roman"/>
          <w:sz w:val="24"/>
          <w:szCs w:val="24"/>
        </w:rPr>
        <w:t>«</w:t>
      </w:r>
      <w:r w:rsidRPr="00731800">
        <w:rPr>
          <w:rFonts w:ascii="Times New Roman" w:hAnsi="Times New Roman"/>
          <w:sz w:val="24"/>
          <w:szCs w:val="24"/>
        </w:rPr>
        <w:t>Системы информационной безопасности</w:t>
      </w:r>
      <w:r w:rsidR="00CE4F38" w:rsidRPr="00731800">
        <w:rPr>
          <w:rFonts w:ascii="Times New Roman" w:hAnsi="Times New Roman"/>
          <w:sz w:val="24"/>
          <w:szCs w:val="24"/>
        </w:rPr>
        <w:t>»</w:t>
      </w:r>
      <w:r w:rsidRPr="00731800">
        <w:rPr>
          <w:rFonts w:ascii="Times New Roman" w:hAnsi="Times New Roman"/>
          <w:sz w:val="24"/>
          <w:szCs w:val="24"/>
        </w:rPr>
        <w:t>.</w:t>
      </w:r>
    </w:p>
    <w:p w:rsidR="003119F0" w:rsidRPr="00731800" w:rsidRDefault="003119F0" w:rsidP="00731800">
      <w:pPr>
        <w:spacing w:after="0" w:line="240" w:lineRule="auto"/>
        <w:ind w:firstLine="540"/>
        <w:jc w:val="both"/>
        <w:rPr>
          <w:rFonts w:ascii="Times New Roman" w:hAnsi="Times New Roman"/>
          <w:sz w:val="24"/>
          <w:szCs w:val="24"/>
        </w:rPr>
      </w:pPr>
      <w:r w:rsidRPr="00731800">
        <w:rPr>
          <w:rFonts w:ascii="Times New Roman" w:hAnsi="Times New Roman"/>
          <w:sz w:val="24"/>
          <w:szCs w:val="24"/>
        </w:rPr>
        <w:t xml:space="preserve">Сейчас </w:t>
      </w:r>
      <w:r w:rsidR="00282319">
        <w:rPr>
          <w:rFonts w:ascii="Times New Roman" w:hAnsi="Times New Roman"/>
          <w:sz w:val="24"/>
          <w:szCs w:val="24"/>
        </w:rPr>
        <w:t>ИКТТК</w:t>
      </w:r>
      <w:r w:rsidRPr="00731800">
        <w:rPr>
          <w:rFonts w:ascii="Times New Roman" w:hAnsi="Times New Roman"/>
          <w:sz w:val="24"/>
          <w:szCs w:val="24"/>
        </w:rPr>
        <w:t xml:space="preserve"> насчитывает около </w:t>
      </w:r>
      <w:r w:rsidR="00282319">
        <w:rPr>
          <w:rFonts w:ascii="Times New Roman" w:hAnsi="Times New Roman"/>
          <w:sz w:val="24"/>
          <w:szCs w:val="24"/>
        </w:rPr>
        <w:t>1040</w:t>
      </w:r>
      <w:r w:rsidRPr="00731800">
        <w:rPr>
          <w:rFonts w:ascii="Times New Roman" w:hAnsi="Times New Roman"/>
          <w:sz w:val="24"/>
          <w:szCs w:val="24"/>
        </w:rPr>
        <w:t xml:space="preserve"> студентов очного и </w:t>
      </w:r>
      <w:r w:rsidR="00BE023F">
        <w:rPr>
          <w:rFonts w:ascii="Times New Roman" w:hAnsi="Times New Roman"/>
          <w:sz w:val="24"/>
          <w:szCs w:val="24"/>
        </w:rPr>
        <w:t>32</w:t>
      </w:r>
      <w:r w:rsidRPr="00731800">
        <w:rPr>
          <w:rFonts w:ascii="Times New Roman" w:hAnsi="Times New Roman"/>
          <w:sz w:val="24"/>
          <w:szCs w:val="24"/>
        </w:rPr>
        <w:t xml:space="preserve"> студентов заочного обучения, </w:t>
      </w:r>
      <w:r w:rsidR="00BE023F">
        <w:rPr>
          <w:rFonts w:ascii="Times New Roman" w:hAnsi="Times New Roman"/>
          <w:sz w:val="24"/>
          <w:szCs w:val="24"/>
        </w:rPr>
        <w:t>42 магистрантов, 9</w:t>
      </w:r>
      <w:r w:rsidRPr="00731800">
        <w:rPr>
          <w:rFonts w:ascii="Times New Roman" w:hAnsi="Times New Roman"/>
          <w:sz w:val="24"/>
          <w:szCs w:val="24"/>
        </w:rPr>
        <w:t xml:space="preserve"> докторант</w:t>
      </w:r>
      <w:r w:rsidR="00BE023F">
        <w:rPr>
          <w:rFonts w:ascii="Times New Roman" w:hAnsi="Times New Roman"/>
          <w:sz w:val="24"/>
          <w:szCs w:val="24"/>
        </w:rPr>
        <w:t>ов</w:t>
      </w:r>
      <w:r w:rsidRPr="00731800">
        <w:rPr>
          <w:rFonts w:ascii="Times New Roman" w:hAnsi="Times New Roman"/>
          <w:sz w:val="24"/>
          <w:szCs w:val="24"/>
        </w:rPr>
        <w:t xml:space="preserve">. </w:t>
      </w:r>
      <w:r w:rsidR="00282319" w:rsidRPr="00731800">
        <w:rPr>
          <w:rFonts w:ascii="Times New Roman" w:hAnsi="Times New Roman"/>
          <w:sz w:val="24"/>
          <w:szCs w:val="24"/>
        </w:rPr>
        <w:t>Б</w:t>
      </w:r>
      <w:r w:rsidRPr="00731800">
        <w:rPr>
          <w:rFonts w:ascii="Times New Roman" w:hAnsi="Times New Roman"/>
          <w:sz w:val="24"/>
          <w:szCs w:val="24"/>
        </w:rPr>
        <w:t>ыло</w:t>
      </w:r>
      <w:r w:rsidR="00282319">
        <w:rPr>
          <w:rFonts w:ascii="Times New Roman" w:hAnsi="Times New Roman"/>
          <w:sz w:val="24"/>
          <w:szCs w:val="24"/>
        </w:rPr>
        <w:t xml:space="preserve"> </w:t>
      </w:r>
      <w:r w:rsidRPr="00731800">
        <w:rPr>
          <w:rFonts w:ascii="Times New Roman" w:hAnsi="Times New Roman"/>
          <w:sz w:val="24"/>
          <w:szCs w:val="24"/>
        </w:rPr>
        <w:t>выпущено тол</w:t>
      </w:r>
      <w:r w:rsidR="00BE023F">
        <w:rPr>
          <w:rFonts w:ascii="Times New Roman" w:hAnsi="Times New Roman"/>
          <w:sz w:val="24"/>
          <w:szCs w:val="24"/>
        </w:rPr>
        <w:t>ько на дневном отделении более 5</w:t>
      </w:r>
      <w:r w:rsidRPr="00731800">
        <w:rPr>
          <w:rFonts w:ascii="Times New Roman" w:hAnsi="Times New Roman"/>
          <w:sz w:val="24"/>
          <w:szCs w:val="24"/>
        </w:rPr>
        <w:t xml:space="preserve">000 специалистов. Множество выпускников факультета занимают ведущие позиции в организациях телекоммуникационного и информационного профиля. Среди них: </w:t>
      </w:r>
      <w:proofErr w:type="spellStart"/>
      <w:proofErr w:type="gramStart"/>
      <w:r w:rsidRPr="00731800">
        <w:rPr>
          <w:rFonts w:ascii="Times New Roman" w:hAnsi="Times New Roman"/>
          <w:sz w:val="24"/>
          <w:szCs w:val="24"/>
        </w:rPr>
        <w:t>Жумагалиев</w:t>
      </w:r>
      <w:proofErr w:type="spellEnd"/>
      <w:r w:rsidRPr="00731800">
        <w:rPr>
          <w:rFonts w:ascii="Times New Roman" w:hAnsi="Times New Roman"/>
          <w:sz w:val="24"/>
          <w:szCs w:val="24"/>
        </w:rPr>
        <w:t xml:space="preserve"> А.К. - министр связи и информации РК, </w:t>
      </w:r>
      <w:proofErr w:type="spellStart"/>
      <w:r w:rsidRPr="00731800">
        <w:rPr>
          <w:rFonts w:ascii="Times New Roman" w:hAnsi="Times New Roman"/>
          <w:sz w:val="24"/>
          <w:szCs w:val="24"/>
        </w:rPr>
        <w:t>Нуршабеков</w:t>
      </w:r>
      <w:proofErr w:type="spellEnd"/>
      <w:r w:rsidRPr="00731800">
        <w:rPr>
          <w:rFonts w:ascii="Times New Roman" w:hAnsi="Times New Roman"/>
          <w:sz w:val="24"/>
          <w:szCs w:val="24"/>
        </w:rPr>
        <w:t xml:space="preserve"> Р.Р. - первый заместитель председателя </w:t>
      </w:r>
      <w:proofErr w:type="spellStart"/>
      <w:r w:rsidRPr="00731800">
        <w:rPr>
          <w:rFonts w:ascii="Times New Roman" w:hAnsi="Times New Roman"/>
          <w:sz w:val="24"/>
          <w:szCs w:val="24"/>
        </w:rPr>
        <w:t>Агенства</w:t>
      </w:r>
      <w:proofErr w:type="spellEnd"/>
      <w:r w:rsidRPr="00731800">
        <w:rPr>
          <w:rFonts w:ascii="Times New Roman" w:hAnsi="Times New Roman"/>
          <w:sz w:val="24"/>
          <w:szCs w:val="24"/>
        </w:rPr>
        <w:t xml:space="preserve"> РК по информатизации и связи, </w:t>
      </w:r>
      <w:proofErr w:type="spellStart"/>
      <w:r w:rsidRPr="00731800">
        <w:rPr>
          <w:rFonts w:ascii="Times New Roman" w:hAnsi="Times New Roman"/>
          <w:sz w:val="24"/>
          <w:szCs w:val="24"/>
        </w:rPr>
        <w:t>Лезговко</w:t>
      </w:r>
      <w:proofErr w:type="spellEnd"/>
      <w:r w:rsidRPr="00731800">
        <w:rPr>
          <w:rFonts w:ascii="Times New Roman" w:hAnsi="Times New Roman"/>
          <w:sz w:val="24"/>
          <w:szCs w:val="24"/>
        </w:rPr>
        <w:t xml:space="preserve"> А.В. - заместитель главного технического директора АО </w:t>
      </w:r>
      <w:r w:rsidR="00CE4F38" w:rsidRPr="00731800">
        <w:rPr>
          <w:rFonts w:ascii="Times New Roman" w:hAnsi="Times New Roman"/>
          <w:sz w:val="24"/>
          <w:szCs w:val="24"/>
        </w:rPr>
        <w:t>«</w:t>
      </w:r>
      <w:proofErr w:type="spellStart"/>
      <w:r w:rsidRPr="00731800">
        <w:rPr>
          <w:rFonts w:ascii="Times New Roman" w:hAnsi="Times New Roman"/>
          <w:sz w:val="24"/>
          <w:szCs w:val="24"/>
        </w:rPr>
        <w:t>Казахтелеком</w:t>
      </w:r>
      <w:proofErr w:type="spellEnd"/>
      <w:r w:rsidR="00CE4F38" w:rsidRPr="00731800">
        <w:rPr>
          <w:rFonts w:ascii="Times New Roman" w:hAnsi="Times New Roman"/>
          <w:sz w:val="24"/>
          <w:szCs w:val="24"/>
        </w:rPr>
        <w:t>»</w:t>
      </w:r>
      <w:r w:rsidRPr="00731800">
        <w:rPr>
          <w:rFonts w:ascii="Times New Roman" w:hAnsi="Times New Roman"/>
          <w:sz w:val="24"/>
          <w:szCs w:val="24"/>
        </w:rPr>
        <w:t xml:space="preserve">, Крупский И.Б. - директор центра </w:t>
      </w:r>
      <w:r w:rsidR="00CE4F38" w:rsidRPr="00731800">
        <w:rPr>
          <w:rFonts w:ascii="Times New Roman" w:hAnsi="Times New Roman"/>
          <w:sz w:val="24"/>
          <w:szCs w:val="24"/>
        </w:rPr>
        <w:t>«</w:t>
      </w:r>
      <w:r w:rsidRPr="00731800">
        <w:rPr>
          <w:rFonts w:ascii="Times New Roman" w:hAnsi="Times New Roman"/>
          <w:sz w:val="24"/>
          <w:szCs w:val="24"/>
        </w:rPr>
        <w:t>Космическая связь</w:t>
      </w:r>
      <w:r w:rsidR="00CE4F38" w:rsidRPr="00731800">
        <w:rPr>
          <w:rFonts w:ascii="Times New Roman" w:hAnsi="Times New Roman"/>
          <w:sz w:val="24"/>
          <w:szCs w:val="24"/>
        </w:rPr>
        <w:t>»</w:t>
      </w:r>
      <w:r w:rsidRPr="00731800">
        <w:rPr>
          <w:rFonts w:ascii="Times New Roman" w:hAnsi="Times New Roman"/>
          <w:sz w:val="24"/>
          <w:szCs w:val="24"/>
        </w:rPr>
        <w:t xml:space="preserve"> объединения </w:t>
      </w:r>
      <w:r w:rsidR="00CE4F38" w:rsidRPr="00731800">
        <w:rPr>
          <w:rFonts w:ascii="Times New Roman" w:hAnsi="Times New Roman"/>
          <w:sz w:val="24"/>
          <w:szCs w:val="24"/>
        </w:rPr>
        <w:t>«</w:t>
      </w:r>
      <w:r w:rsidRPr="00731800">
        <w:rPr>
          <w:rFonts w:ascii="Times New Roman" w:hAnsi="Times New Roman"/>
          <w:sz w:val="24"/>
          <w:szCs w:val="24"/>
        </w:rPr>
        <w:t>Дальняя связь</w:t>
      </w:r>
      <w:r w:rsidR="00CE4F38" w:rsidRPr="00731800">
        <w:rPr>
          <w:rFonts w:ascii="Times New Roman" w:hAnsi="Times New Roman"/>
          <w:sz w:val="24"/>
          <w:szCs w:val="24"/>
        </w:rPr>
        <w:t>»</w:t>
      </w:r>
      <w:r w:rsidRPr="00731800">
        <w:rPr>
          <w:rFonts w:ascii="Times New Roman" w:hAnsi="Times New Roman"/>
          <w:sz w:val="24"/>
          <w:szCs w:val="24"/>
        </w:rPr>
        <w:t xml:space="preserve"> АО </w:t>
      </w:r>
      <w:r w:rsidR="00CE4F38" w:rsidRPr="00731800">
        <w:rPr>
          <w:rFonts w:ascii="Times New Roman" w:hAnsi="Times New Roman"/>
          <w:sz w:val="24"/>
          <w:szCs w:val="24"/>
        </w:rPr>
        <w:t>«</w:t>
      </w:r>
      <w:proofErr w:type="spellStart"/>
      <w:r w:rsidRPr="00731800">
        <w:rPr>
          <w:rFonts w:ascii="Times New Roman" w:hAnsi="Times New Roman"/>
          <w:sz w:val="24"/>
          <w:szCs w:val="24"/>
        </w:rPr>
        <w:t>Казахтелеком</w:t>
      </w:r>
      <w:proofErr w:type="spellEnd"/>
      <w:r w:rsidR="00CE4F38" w:rsidRPr="00731800">
        <w:rPr>
          <w:rFonts w:ascii="Times New Roman" w:hAnsi="Times New Roman"/>
          <w:sz w:val="24"/>
          <w:szCs w:val="24"/>
        </w:rPr>
        <w:t>»</w:t>
      </w:r>
      <w:r w:rsidRPr="00731800">
        <w:rPr>
          <w:rFonts w:ascii="Times New Roman" w:hAnsi="Times New Roman"/>
          <w:sz w:val="24"/>
          <w:szCs w:val="24"/>
        </w:rPr>
        <w:t xml:space="preserve">, </w:t>
      </w:r>
      <w:proofErr w:type="spellStart"/>
      <w:r w:rsidRPr="00731800">
        <w:rPr>
          <w:rFonts w:ascii="Times New Roman" w:hAnsi="Times New Roman"/>
          <w:sz w:val="24"/>
          <w:szCs w:val="24"/>
        </w:rPr>
        <w:t>Андрусевич</w:t>
      </w:r>
      <w:proofErr w:type="spellEnd"/>
      <w:r w:rsidRPr="00731800">
        <w:rPr>
          <w:rFonts w:ascii="Times New Roman" w:hAnsi="Times New Roman"/>
          <w:sz w:val="24"/>
          <w:szCs w:val="24"/>
        </w:rPr>
        <w:t xml:space="preserve"> Е.В. - директор представительства компании </w:t>
      </w:r>
      <w:r w:rsidR="00CE4F38" w:rsidRPr="00731800">
        <w:rPr>
          <w:rFonts w:ascii="Times New Roman" w:hAnsi="Times New Roman"/>
          <w:sz w:val="24"/>
          <w:szCs w:val="24"/>
        </w:rPr>
        <w:t>«</w:t>
      </w:r>
      <w:r w:rsidRPr="00731800">
        <w:rPr>
          <w:rFonts w:ascii="Times New Roman" w:hAnsi="Times New Roman"/>
          <w:sz w:val="24"/>
          <w:szCs w:val="24"/>
        </w:rPr>
        <w:t xml:space="preserve">MCI </w:t>
      </w:r>
      <w:proofErr w:type="spellStart"/>
      <w:r w:rsidRPr="00731800">
        <w:rPr>
          <w:rFonts w:ascii="Times New Roman" w:hAnsi="Times New Roman"/>
          <w:sz w:val="24"/>
          <w:szCs w:val="24"/>
        </w:rPr>
        <w:t>World</w:t>
      </w:r>
      <w:proofErr w:type="spellEnd"/>
      <w:r w:rsidRPr="00731800">
        <w:rPr>
          <w:rFonts w:ascii="Times New Roman" w:hAnsi="Times New Roman"/>
          <w:sz w:val="24"/>
          <w:szCs w:val="24"/>
        </w:rPr>
        <w:t xml:space="preserve"> </w:t>
      </w:r>
      <w:proofErr w:type="spellStart"/>
      <w:r w:rsidRPr="00731800">
        <w:rPr>
          <w:rFonts w:ascii="Times New Roman" w:hAnsi="Times New Roman"/>
          <w:sz w:val="24"/>
          <w:szCs w:val="24"/>
        </w:rPr>
        <w:t>Com</w:t>
      </w:r>
      <w:proofErr w:type="spellEnd"/>
      <w:r w:rsidR="00CE4F38" w:rsidRPr="00731800">
        <w:rPr>
          <w:rFonts w:ascii="Times New Roman" w:hAnsi="Times New Roman"/>
          <w:sz w:val="24"/>
          <w:szCs w:val="24"/>
        </w:rPr>
        <w:t>»</w:t>
      </w:r>
      <w:r w:rsidRPr="00731800">
        <w:rPr>
          <w:rFonts w:ascii="Times New Roman" w:hAnsi="Times New Roman"/>
          <w:sz w:val="24"/>
          <w:szCs w:val="24"/>
        </w:rPr>
        <w:t xml:space="preserve"> в Казахстане, Афанасьев А.Н. - президент компании </w:t>
      </w:r>
      <w:r w:rsidR="00CE4F38" w:rsidRPr="00731800">
        <w:rPr>
          <w:rFonts w:ascii="Times New Roman" w:hAnsi="Times New Roman"/>
          <w:sz w:val="24"/>
          <w:szCs w:val="24"/>
        </w:rPr>
        <w:t>«</w:t>
      </w:r>
      <w:proofErr w:type="spellStart"/>
      <w:r w:rsidRPr="00731800">
        <w:rPr>
          <w:rFonts w:ascii="Times New Roman" w:hAnsi="Times New Roman"/>
          <w:sz w:val="24"/>
          <w:szCs w:val="24"/>
        </w:rPr>
        <w:t>Marcom</w:t>
      </w:r>
      <w:proofErr w:type="spellEnd"/>
      <w:r w:rsidRPr="00731800">
        <w:rPr>
          <w:rFonts w:ascii="Times New Roman" w:hAnsi="Times New Roman"/>
          <w:sz w:val="24"/>
          <w:szCs w:val="24"/>
        </w:rPr>
        <w:t xml:space="preserve"> </w:t>
      </w:r>
      <w:proofErr w:type="spellStart"/>
      <w:r w:rsidRPr="00731800">
        <w:rPr>
          <w:rFonts w:ascii="Times New Roman" w:hAnsi="Times New Roman"/>
          <w:sz w:val="24"/>
          <w:szCs w:val="24"/>
        </w:rPr>
        <w:t>Computer</w:t>
      </w:r>
      <w:proofErr w:type="spellEnd"/>
      <w:r w:rsidR="00CE4F38" w:rsidRPr="00731800">
        <w:rPr>
          <w:rFonts w:ascii="Times New Roman" w:hAnsi="Times New Roman"/>
          <w:sz w:val="24"/>
          <w:szCs w:val="24"/>
        </w:rPr>
        <w:t>»</w:t>
      </w:r>
      <w:r w:rsidRPr="00731800">
        <w:rPr>
          <w:rFonts w:ascii="Times New Roman" w:hAnsi="Times New Roman"/>
          <w:sz w:val="24"/>
          <w:szCs w:val="24"/>
        </w:rPr>
        <w:t xml:space="preserve">, </w:t>
      </w:r>
      <w:proofErr w:type="spellStart"/>
      <w:r w:rsidRPr="00731800">
        <w:rPr>
          <w:rFonts w:ascii="Times New Roman" w:hAnsi="Times New Roman"/>
          <w:sz w:val="24"/>
          <w:szCs w:val="24"/>
        </w:rPr>
        <w:t>Швалов</w:t>
      </w:r>
      <w:proofErr w:type="spellEnd"/>
      <w:proofErr w:type="gramEnd"/>
      <w:r w:rsidRPr="00731800">
        <w:rPr>
          <w:rFonts w:ascii="Times New Roman" w:hAnsi="Times New Roman"/>
          <w:sz w:val="24"/>
          <w:szCs w:val="24"/>
        </w:rPr>
        <w:t xml:space="preserve"> С.А., Кошелев В.В., Кругов М.А. - президент и вице-президенты ТОО </w:t>
      </w:r>
      <w:r w:rsidR="00CE4F38" w:rsidRPr="00731800">
        <w:rPr>
          <w:rFonts w:ascii="Times New Roman" w:hAnsi="Times New Roman"/>
          <w:sz w:val="24"/>
          <w:szCs w:val="24"/>
        </w:rPr>
        <w:t>«</w:t>
      </w:r>
      <w:proofErr w:type="spellStart"/>
      <w:r w:rsidRPr="00731800">
        <w:rPr>
          <w:rFonts w:ascii="Times New Roman" w:hAnsi="Times New Roman"/>
          <w:sz w:val="24"/>
          <w:szCs w:val="24"/>
        </w:rPr>
        <w:t>Logy</w:t>
      </w:r>
      <w:proofErr w:type="spellEnd"/>
      <w:r w:rsidRPr="00731800">
        <w:rPr>
          <w:rFonts w:ascii="Times New Roman" w:hAnsi="Times New Roman"/>
          <w:sz w:val="24"/>
          <w:szCs w:val="24"/>
        </w:rPr>
        <w:t xml:space="preserve"> </w:t>
      </w:r>
      <w:proofErr w:type="spellStart"/>
      <w:r w:rsidRPr="00731800">
        <w:rPr>
          <w:rFonts w:ascii="Times New Roman" w:hAnsi="Times New Roman"/>
          <w:sz w:val="24"/>
          <w:szCs w:val="24"/>
        </w:rPr>
        <w:t>Com</w:t>
      </w:r>
      <w:proofErr w:type="spellEnd"/>
      <w:r w:rsidR="00CE4F38" w:rsidRPr="00731800">
        <w:rPr>
          <w:rFonts w:ascii="Times New Roman" w:hAnsi="Times New Roman"/>
          <w:sz w:val="24"/>
          <w:szCs w:val="24"/>
        </w:rPr>
        <w:t>»</w:t>
      </w:r>
      <w:r w:rsidRPr="00731800">
        <w:rPr>
          <w:rFonts w:ascii="Times New Roman" w:hAnsi="Times New Roman"/>
          <w:sz w:val="24"/>
          <w:szCs w:val="24"/>
        </w:rPr>
        <w:t xml:space="preserve">, Калашников П.Г. - административный директор АЛСИ, Ким Ю.Ю. - директор ТОО </w:t>
      </w:r>
      <w:r w:rsidR="00CE4F38" w:rsidRPr="00731800">
        <w:rPr>
          <w:rFonts w:ascii="Times New Roman" w:hAnsi="Times New Roman"/>
          <w:sz w:val="24"/>
          <w:szCs w:val="24"/>
        </w:rPr>
        <w:t>«</w:t>
      </w:r>
      <w:r w:rsidRPr="00731800">
        <w:rPr>
          <w:rFonts w:ascii="Times New Roman" w:hAnsi="Times New Roman"/>
          <w:sz w:val="24"/>
          <w:szCs w:val="24"/>
        </w:rPr>
        <w:t>ICON</w:t>
      </w:r>
      <w:r w:rsidR="00CE4F38" w:rsidRPr="00731800">
        <w:rPr>
          <w:rFonts w:ascii="Times New Roman" w:hAnsi="Times New Roman"/>
          <w:sz w:val="24"/>
          <w:szCs w:val="24"/>
        </w:rPr>
        <w:t>»</w:t>
      </w:r>
      <w:r w:rsidRPr="00731800">
        <w:rPr>
          <w:rFonts w:ascii="Times New Roman" w:hAnsi="Times New Roman"/>
          <w:sz w:val="24"/>
          <w:szCs w:val="24"/>
        </w:rPr>
        <w:t>.</w:t>
      </w:r>
    </w:p>
    <w:p w:rsidR="00AA6976" w:rsidRPr="00731800" w:rsidRDefault="00AA6976" w:rsidP="00731800">
      <w:pPr>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Стратегия развития </w:t>
      </w:r>
      <w:r w:rsidR="00A64179" w:rsidRPr="00731800">
        <w:rPr>
          <w:rFonts w:ascii="Times New Roman" w:hAnsi="Times New Roman"/>
          <w:sz w:val="24"/>
          <w:szCs w:val="24"/>
        </w:rPr>
        <w:t xml:space="preserve">Института </w:t>
      </w:r>
      <w:r w:rsidRPr="00731800">
        <w:rPr>
          <w:rFonts w:ascii="Times New Roman" w:hAnsi="Times New Roman"/>
          <w:sz w:val="24"/>
          <w:szCs w:val="24"/>
        </w:rPr>
        <w:t xml:space="preserve">до 2020 года определяет базовые направления и принципы (механизмы) развития на корпоративном уровне и по основным функциональным областям. </w:t>
      </w:r>
      <w:bookmarkStart w:id="2" w:name="_Toc448065390"/>
    </w:p>
    <w:p w:rsidR="00AA6976" w:rsidRPr="00731800" w:rsidRDefault="00AA6976" w:rsidP="00731800">
      <w:pPr>
        <w:spacing w:after="0" w:line="240" w:lineRule="auto"/>
        <w:ind w:firstLine="426"/>
        <w:jc w:val="both"/>
        <w:rPr>
          <w:rStyle w:val="40"/>
          <w:rFonts w:ascii="Times New Roman" w:hAnsi="Times New Roman"/>
          <w:b w:val="0"/>
          <w:i w:val="0"/>
          <w:color w:val="auto"/>
          <w:sz w:val="24"/>
          <w:szCs w:val="24"/>
        </w:rPr>
      </w:pPr>
      <w:r w:rsidRPr="00731800">
        <w:rPr>
          <w:rFonts w:ascii="Times New Roman" w:hAnsi="Times New Roman"/>
          <w:sz w:val="24"/>
          <w:szCs w:val="24"/>
          <w:lang w:eastAsia="en-US"/>
        </w:rPr>
        <w:t xml:space="preserve">В Стратегии развития </w:t>
      </w:r>
      <w:r w:rsidR="00A64179" w:rsidRPr="00731800">
        <w:rPr>
          <w:rFonts w:ascii="Times New Roman" w:hAnsi="Times New Roman"/>
          <w:sz w:val="24"/>
          <w:szCs w:val="24"/>
        </w:rPr>
        <w:t>ИКТТК</w:t>
      </w:r>
      <w:r w:rsidRPr="00731800">
        <w:rPr>
          <w:rFonts w:ascii="Times New Roman" w:hAnsi="Times New Roman"/>
          <w:sz w:val="24"/>
          <w:szCs w:val="24"/>
          <w:lang w:eastAsia="en-US"/>
        </w:rPr>
        <w:t xml:space="preserve">  учтены требования нормативных правовых актов в сфере образования и науки Республики Казахстан. </w:t>
      </w:r>
      <w:proofErr w:type="gramStart"/>
      <w:r w:rsidRPr="00731800">
        <w:rPr>
          <w:rFonts w:ascii="Times New Roman" w:hAnsi="Times New Roman"/>
          <w:sz w:val="24"/>
          <w:szCs w:val="24"/>
          <w:lang w:eastAsia="en-US"/>
        </w:rPr>
        <w:t xml:space="preserve">Настоящая Стратегия разработана  в соответствии </w:t>
      </w:r>
      <w:r w:rsidRPr="00731800">
        <w:rPr>
          <w:rFonts w:ascii="Times New Roman" w:hAnsi="Times New Roman"/>
          <w:sz w:val="24"/>
          <w:szCs w:val="24"/>
        </w:rPr>
        <w:t>с</w:t>
      </w:r>
      <w:r w:rsidRPr="00731800">
        <w:rPr>
          <w:rFonts w:ascii="Times New Roman" w:hAnsi="Times New Roman"/>
          <w:b/>
          <w:i/>
          <w:sz w:val="24"/>
          <w:szCs w:val="24"/>
        </w:rPr>
        <w:t xml:space="preserve"> </w:t>
      </w:r>
      <w:r w:rsidR="00E773EF" w:rsidRPr="00E773EF">
        <w:rPr>
          <w:rFonts w:ascii="Times New Roman" w:hAnsi="Times New Roman"/>
          <w:bCs/>
          <w:sz w:val="24"/>
          <w:szCs w:val="24"/>
        </w:rPr>
        <w:t>Послание</w:t>
      </w:r>
      <w:r w:rsidR="00E773EF">
        <w:rPr>
          <w:rFonts w:ascii="Times New Roman" w:hAnsi="Times New Roman"/>
          <w:bCs/>
          <w:sz w:val="24"/>
          <w:szCs w:val="24"/>
        </w:rPr>
        <w:t>м</w:t>
      </w:r>
      <w:r w:rsidR="00E773EF" w:rsidRPr="00E773EF">
        <w:rPr>
          <w:rFonts w:ascii="Times New Roman" w:hAnsi="Times New Roman"/>
          <w:bCs/>
          <w:sz w:val="24"/>
          <w:szCs w:val="24"/>
        </w:rPr>
        <w:t xml:space="preserve"> Президента Республики Казахстан Н. Назарбаева народу Казахстана</w:t>
      </w:r>
      <w:r w:rsidR="00E773EF">
        <w:rPr>
          <w:rFonts w:ascii="Times New Roman" w:hAnsi="Times New Roman"/>
          <w:bCs/>
          <w:sz w:val="24"/>
          <w:szCs w:val="24"/>
        </w:rPr>
        <w:t xml:space="preserve"> от</w:t>
      </w:r>
      <w:r w:rsidR="00E773EF" w:rsidRPr="00E773EF">
        <w:rPr>
          <w:rFonts w:ascii="Times New Roman" w:hAnsi="Times New Roman"/>
          <w:bCs/>
          <w:sz w:val="24"/>
          <w:szCs w:val="24"/>
        </w:rPr>
        <w:t xml:space="preserve"> 10 января 2018 г</w:t>
      </w:r>
      <w:r w:rsidR="00E773EF">
        <w:rPr>
          <w:rFonts w:ascii="Times New Roman" w:hAnsi="Times New Roman"/>
          <w:bCs/>
          <w:sz w:val="24"/>
          <w:szCs w:val="24"/>
        </w:rPr>
        <w:t>. «</w:t>
      </w:r>
      <w:r w:rsidR="00E773EF" w:rsidRPr="00E773EF">
        <w:rPr>
          <w:rFonts w:ascii="Times New Roman" w:hAnsi="Times New Roman"/>
          <w:bCs/>
          <w:sz w:val="24"/>
          <w:szCs w:val="24"/>
        </w:rPr>
        <w:t>Новые возможности развития в условиях четвертой промышленной революции</w:t>
      </w:r>
      <w:r w:rsidR="00E773EF">
        <w:rPr>
          <w:rFonts w:ascii="Times New Roman" w:hAnsi="Times New Roman"/>
          <w:bCs/>
          <w:sz w:val="24"/>
          <w:szCs w:val="24"/>
        </w:rPr>
        <w:t xml:space="preserve">», </w:t>
      </w:r>
      <w:r w:rsidRPr="00731800">
        <w:rPr>
          <w:rStyle w:val="40"/>
          <w:rFonts w:ascii="Times New Roman" w:hAnsi="Times New Roman"/>
          <w:b w:val="0"/>
          <w:i w:val="0"/>
          <w:color w:val="auto"/>
          <w:sz w:val="24"/>
          <w:szCs w:val="24"/>
        </w:rPr>
        <w:t xml:space="preserve">Посланием Президента Республики Казахстан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народу Казахстана  от 11 ноября </w:t>
      </w:r>
      <w:smartTag w:uri="urn:schemas-microsoft-com:office:smarttags" w:element="metricconverter">
        <w:smartTagPr>
          <w:attr w:name="ProductID" w:val="2014 г"/>
        </w:smartTagPr>
        <w:r w:rsidRPr="00731800">
          <w:rPr>
            <w:rStyle w:val="40"/>
            <w:rFonts w:ascii="Times New Roman" w:hAnsi="Times New Roman"/>
            <w:b w:val="0"/>
            <w:i w:val="0"/>
            <w:color w:val="auto"/>
            <w:sz w:val="24"/>
            <w:szCs w:val="24"/>
          </w:rPr>
          <w:t>2014 г</w:t>
        </w:r>
      </w:smartTag>
      <w:r w:rsidRPr="00731800">
        <w:rPr>
          <w:rStyle w:val="40"/>
          <w:rFonts w:ascii="Times New Roman" w:hAnsi="Times New Roman"/>
          <w:b w:val="0"/>
          <w:i w:val="0"/>
          <w:color w:val="auto"/>
          <w:sz w:val="24"/>
          <w:szCs w:val="24"/>
        </w:rPr>
        <w:t xml:space="preserve">. </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НҰРЛЫ ЖОЛ – ПУТЬ В БУДУЩЕЕ</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 Посланием Президента Республики Казахстан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народу Казахстана от 30 ноября 2015г.</w:t>
      </w:r>
      <w:proofErr w:type="gramEnd"/>
      <w:r w:rsidRPr="00731800">
        <w:rPr>
          <w:rStyle w:val="40"/>
          <w:rFonts w:ascii="Times New Roman" w:hAnsi="Times New Roman"/>
          <w:b w:val="0"/>
          <w:i w:val="0"/>
          <w:color w:val="auto"/>
          <w:sz w:val="24"/>
          <w:szCs w:val="24"/>
        </w:rPr>
        <w:t xml:space="preserve"> </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Казахстан в новой глобальной реальности: рост, реформы, развитие; Посланием Президента Республики Казахстан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народу Казахстана от 31 января 2017г. </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Третья модернизация Казахстана: глобальная конкурентоспособность</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 </w:t>
      </w:r>
      <w:proofErr w:type="gramStart"/>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План нации - 100 конкретных шагов по реализации пяти институциональных реформ</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 статья Главы государства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от 6 мая </w:t>
      </w:r>
      <w:smartTag w:uri="urn:schemas-microsoft-com:office:smarttags" w:element="metricconverter">
        <w:smartTagPr>
          <w:attr w:name="ProductID" w:val="2015 г"/>
        </w:smartTagPr>
        <w:r w:rsidRPr="00731800">
          <w:rPr>
            <w:rStyle w:val="40"/>
            <w:rFonts w:ascii="Times New Roman" w:hAnsi="Times New Roman"/>
            <w:b w:val="0"/>
            <w:i w:val="0"/>
            <w:color w:val="auto"/>
            <w:sz w:val="24"/>
            <w:szCs w:val="24"/>
          </w:rPr>
          <w:t>2015 г</w:t>
        </w:r>
      </w:smartTag>
      <w:r w:rsidR="00E773EF">
        <w:rPr>
          <w:rStyle w:val="40"/>
          <w:rFonts w:ascii="Times New Roman" w:hAnsi="Times New Roman"/>
          <w:b w:val="0"/>
          <w:i w:val="0"/>
          <w:color w:val="auto"/>
          <w:sz w:val="24"/>
          <w:szCs w:val="24"/>
        </w:rPr>
        <w:t>.; Государственной программе</w:t>
      </w:r>
      <w:r w:rsidRPr="00731800">
        <w:rPr>
          <w:rStyle w:val="40"/>
          <w:rFonts w:ascii="Times New Roman" w:hAnsi="Times New Roman"/>
          <w:b w:val="0"/>
          <w:i w:val="0"/>
          <w:color w:val="auto"/>
          <w:sz w:val="24"/>
          <w:szCs w:val="24"/>
        </w:rPr>
        <w:t xml:space="preserve"> индустриально-инновационного развития Республики Казахстан на 2015 – 2019 годы от 1 августа </w:t>
      </w:r>
      <w:smartTag w:uri="urn:schemas-microsoft-com:office:smarttags" w:element="metricconverter">
        <w:smartTagPr>
          <w:attr w:name="ProductID" w:val="2014 г"/>
        </w:smartTagPr>
        <w:r w:rsidRPr="00731800">
          <w:rPr>
            <w:rStyle w:val="40"/>
            <w:rFonts w:ascii="Times New Roman" w:hAnsi="Times New Roman"/>
            <w:b w:val="0"/>
            <w:i w:val="0"/>
            <w:color w:val="auto"/>
            <w:sz w:val="24"/>
            <w:szCs w:val="24"/>
          </w:rPr>
          <w:t>2014 г</w:t>
        </w:r>
      </w:smartTag>
      <w:r w:rsidR="00E773EF">
        <w:rPr>
          <w:rStyle w:val="40"/>
          <w:rFonts w:ascii="Times New Roman" w:hAnsi="Times New Roman"/>
          <w:b w:val="0"/>
          <w:i w:val="0"/>
          <w:color w:val="auto"/>
          <w:sz w:val="24"/>
          <w:szCs w:val="24"/>
        </w:rPr>
        <w:t>.; Государственной программе</w:t>
      </w:r>
      <w:r w:rsidRPr="00731800">
        <w:rPr>
          <w:rStyle w:val="40"/>
          <w:rFonts w:ascii="Times New Roman" w:hAnsi="Times New Roman"/>
          <w:b w:val="0"/>
          <w:i w:val="0"/>
          <w:color w:val="auto"/>
          <w:sz w:val="24"/>
          <w:szCs w:val="24"/>
        </w:rPr>
        <w:t xml:space="preserve"> развития образования и науки Республики Казахстан на 2016-2019 годы от 1 марта </w:t>
      </w:r>
      <w:smartTag w:uri="urn:schemas-microsoft-com:office:smarttags" w:element="metricconverter">
        <w:smartTagPr>
          <w:attr w:name="ProductID" w:val="2016 г"/>
        </w:smartTagPr>
        <w:r w:rsidRPr="00731800">
          <w:rPr>
            <w:rStyle w:val="40"/>
            <w:rFonts w:ascii="Times New Roman" w:hAnsi="Times New Roman"/>
            <w:b w:val="0"/>
            <w:i w:val="0"/>
            <w:color w:val="auto"/>
            <w:sz w:val="24"/>
            <w:szCs w:val="24"/>
          </w:rPr>
          <w:t>2016 г</w:t>
        </w:r>
      </w:smartTag>
      <w:r w:rsidRPr="00731800">
        <w:rPr>
          <w:rStyle w:val="40"/>
          <w:rFonts w:ascii="Times New Roman" w:hAnsi="Times New Roman"/>
          <w:b w:val="0"/>
          <w:i w:val="0"/>
          <w:color w:val="auto"/>
          <w:sz w:val="24"/>
          <w:szCs w:val="24"/>
        </w:rPr>
        <w:t xml:space="preserve">.; Дорожная карта развития трехъязычного </w:t>
      </w:r>
      <w:r w:rsidRPr="00731800">
        <w:rPr>
          <w:rStyle w:val="40"/>
          <w:rFonts w:ascii="Times New Roman" w:hAnsi="Times New Roman"/>
          <w:b w:val="0"/>
          <w:i w:val="0"/>
          <w:color w:val="auto"/>
          <w:sz w:val="24"/>
          <w:szCs w:val="24"/>
        </w:rPr>
        <w:lastRenderedPageBreak/>
        <w:t>образования на 2015-2020 годы от</w:t>
      </w:r>
      <w:proofErr w:type="gramEnd"/>
      <w:r w:rsidRPr="00731800">
        <w:rPr>
          <w:rStyle w:val="40"/>
          <w:rFonts w:ascii="Times New Roman" w:hAnsi="Times New Roman"/>
          <w:b w:val="0"/>
          <w:i w:val="0"/>
          <w:color w:val="auto"/>
          <w:sz w:val="24"/>
          <w:szCs w:val="24"/>
        </w:rPr>
        <w:t xml:space="preserve"> ноября 2015</w:t>
      </w:r>
      <w:r w:rsidR="00E773EF">
        <w:rPr>
          <w:rStyle w:val="40"/>
          <w:rFonts w:ascii="Times New Roman" w:hAnsi="Times New Roman"/>
          <w:b w:val="0"/>
          <w:i w:val="0"/>
          <w:color w:val="auto"/>
          <w:sz w:val="24"/>
          <w:szCs w:val="24"/>
        </w:rPr>
        <w:t xml:space="preserve"> </w:t>
      </w:r>
      <w:r w:rsidRPr="00731800">
        <w:rPr>
          <w:rStyle w:val="40"/>
          <w:rFonts w:ascii="Times New Roman" w:hAnsi="Times New Roman"/>
          <w:b w:val="0"/>
          <w:i w:val="0"/>
          <w:color w:val="auto"/>
          <w:sz w:val="24"/>
          <w:szCs w:val="24"/>
        </w:rPr>
        <w:t>г.</w:t>
      </w:r>
      <w:r w:rsidR="00E773EF">
        <w:rPr>
          <w:rStyle w:val="40"/>
          <w:rFonts w:ascii="Times New Roman" w:hAnsi="Times New Roman"/>
          <w:b w:val="0"/>
          <w:i w:val="0"/>
          <w:color w:val="auto"/>
          <w:sz w:val="24"/>
          <w:szCs w:val="24"/>
        </w:rPr>
        <w:t>; Стратегии развития НАО «АУЭС» 2017-2020 гг</w:t>
      </w:r>
      <w:proofErr w:type="gramStart"/>
      <w:r w:rsidR="00E773EF">
        <w:rPr>
          <w:rStyle w:val="40"/>
          <w:rFonts w:ascii="Times New Roman" w:hAnsi="Times New Roman"/>
          <w:b w:val="0"/>
          <w:i w:val="0"/>
          <w:color w:val="auto"/>
          <w:sz w:val="24"/>
          <w:szCs w:val="24"/>
        </w:rPr>
        <w:t>..</w:t>
      </w:r>
      <w:proofErr w:type="gramEnd"/>
    </w:p>
    <w:p w:rsidR="00AA6976" w:rsidRPr="00731800" w:rsidRDefault="00AA6976" w:rsidP="00731800">
      <w:pPr>
        <w:spacing w:after="0" w:line="240" w:lineRule="auto"/>
        <w:ind w:firstLine="397"/>
        <w:jc w:val="both"/>
        <w:rPr>
          <w:rFonts w:ascii="Times New Roman" w:hAnsi="Times New Roman"/>
          <w:sz w:val="24"/>
          <w:szCs w:val="24"/>
        </w:rPr>
      </w:pPr>
    </w:p>
    <w:p w:rsidR="00CE4F38" w:rsidRPr="00731800" w:rsidRDefault="00CE4F38" w:rsidP="00731800">
      <w:pPr>
        <w:spacing w:after="0" w:line="240" w:lineRule="auto"/>
        <w:ind w:firstLine="397"/>
        <w:jc w:val="both"/>
        <w:rPr>
          <w:rFonts w:ascii="Times New Roman" w:hAnsi="Times New Roman"/>
          <w:sz w:val="24"/>
          <w:szCs w:val="24"/>
        </w:rPr>
      </w:pPr>
    </w:p>
    <w:p w:rsidR="00AA6976" w:rsidRPr="00731800" w:rsidRDefault="00FD6064" w:rsidP="00731800">
      <w:pPr>
        <w:spacing w:after="0" w:line="240" w:lineRule="auto"/>
        <w:jc w:val="both"/>
        <w:rPr>
          <w:rFonts w:ascii="Times New Roman" w:hAnsi="Times New Roman"/>
          <w:b/>
          <w:bCs/>
          <w:caps/>
          <w:color w:val="0033CC"/>
          <w:sz w:val="24"/>
          <w:szCs w:val="24"/>
        </w:rPr>
      </w:pPr>
      <w:r>
        <w:rPr>
          <w:rFonts w:ascii="Times New Roman" w:hAnsi="Times New Roman"/>
          <w:b/>
          <w:bCs/>
          <w:color w:val="0033CC"/>
          <w:sz w:val="24"/>
          <w:szCs w:val="24"/>
        </w:rPr>
        <w:t>1</w:t>
      </w:r>
      <w:r w:rsidR="00AA6976" w:rsidRPr="00731800">
        <w:rPr>
          <w:rFonts w:ascii="Times New Roman" w:hAnsi="Times New Roman"/>
          <w:b/>
          <w:bCs/>
          <w:color w:val="0033CC"/>
          <w:sz w:val="24"/>
          <w:szCs w:val="24"/>
        </w:rPr>
        <w:t xml:space="preserve">. </w:t>
      </w:r>
      <w:r w:rsidR="00AA6976" w:rsidRPr="00731800">
        <w:rPr>
          <w:rFonts w:ascii="Times New Roman" w:hAnsi="Times New Roman"/>
          <w:b/>
          <w:bCs/>
          <w:caps/>
          <w:color w:val="0033CC"/>
          <w:sz w:val="24"/>
          <w:szCs w:val="24"/>
        </w:rPr>
        <w:t>Миссия и видение</w:t>
      </w:r>
    </w:p>
    <w:p w:rsidR="00AA6976" w:rsidRPr="00731800" w:rsidRDefault="00AA6976" w:rsidP="00731800">
      <w:pPr>
        <w:spacing w:after="0" w:line="240" w:lineRule="auto"/>
        <w:jc w:val="both"/>
        <w:rPr>
          <w:rFonts w:ascii="Times New Roman" w:hAnsi="Times New Roman"/>
          <w:b/>
          <w:bCs/>
          <w:caps/>
          <w:color w:val="0033CC"/>
          <w:sz w:val="24"/>
          <w:szCs w:val="24"/>
        </w:rPr>
      </w:pPr>
    </w:p>
    <w:p w:rsidR="003119F0" w:rsidRPr="00731800" w:rsidRDefault="003119F0" w:rsidP="00731800">
      <w:pPr>
        <w:spacing w:after="0" w:line="240" w:lineRule="auto"/>
        <w:ind w:firstLine="397"/>
        <w:jc w:val="both"/>
        <w:rPr>
          <w:rFonts w:ascii="Times New Roman" w:hAnsi="Times New Roman"/>
          <w:bCs/>
          <w:sz w:val="24"/>
          <w:szCs w:val="24"/>
        </w:rPr>
      </w:pPr>
    </w:p>
    <w:p w:rsidR="00AA6976" w:rsidRPr="00731800" w:rsidRDefault="00AA6976" w:rsidP="00731800">
      <w:pPr>
        <w:spacing w:after="0" w:line="240" w:lineRule="auto"/>
        <w:ind w:firstLine="397"/>
        <w:jc w:val="both"/>
        <w:rPr>
          <w:rFonts w:ascii="Times New Roman" w:hAnsi="Times New Roman"/>
          <w:bCs/>
          <w:sz w:val="24"/>
          <w:szCs w:val="24"/>
        </w:rPr>
      </w:pPr>
      <w:r w:rsidRPr="00731800">
        <w:rPr>
          <w:rFonts w:ascii="Times New Roman" w:hAnsi="Times New Roman"/>
          <w:bCs/>
          <w:sz w:val="24"/>
          <w:szCs w:val="24"/>
        </w:rPr>
        <w:t xml:space="preserve">Развивая традиции </w:t>
      </w:r>
      <w:r w:rsidR="00832403" w:rsidRPr="00731800">
        <w:rPr>
          <w:rFonts w:ascii="Times New Roman" w:hAnsi="Times New Roman"/>
          <w:bCs/>
          <w:sz w:val="24"/>
          <w:szCs w:val="24"/>
        </w:rPr>
        <w:t xml:space="preserve">НАО «АУЭС» </w:t>
      </w:r>
      <w:r w:rsidRPr="00731800">
        <w:rPr>
          <w:rFonts w:ascii="Times New Roman" w:hAnsi="Times New Roman"/>
          <w:bCs/>
          <w:sz w:val="24"/>
          <w:szCs w:val="24"/>
        </w:rPr>
        <w:t xml:space="preserve">в области профессионального образования, основываясь на лучшем международном опыте, делая ставку на повышение качества подготовки специалистов и постоянное улучшение всех основных процессов деятельности </w:t>
      </w:r>
      <w:r w:rsidR="00832403" w:rsidRPr="00731800">
        <w:rPr>
          <w:rFonts w:ascii="Times New Roman" w:hAnsi="Times New Roman"/>
          <w:bCs/>
          <w:sz w:val="24"/>
          <w:szCs w:val="24"/>
        </w:rPr>
        <w:t>института</w:t>
      </w:r>
      <w:r w:rsidRPr="00731800">
        <w:rPr>
          <w:rFonts w:ascii="Times New Roman" w:hAnsi="Times New Roman"/>
          <w:bCs/>
          <w:sz w:val="24"/>
          <w:szCs w:val="24"/>
        </w:rPr>
        <w:t xml:space="preserve">, ориентируясь на национальные приоритеты и удовлетворение изменяющихся потребностей рынка труда, </w:t>
      </w:r>
      <w:r w:rsidR="00832403" w:rsidRPr="00731800">
        <w:rPr>
          <w:rFonts w:ascii="Times New Roman" w:hAnsi="Times New Roman"/>
          <w:bCs/>
          <w:sz w:val="24"/>
          <w:szCs w:val="24"/>
        </w:rPr>
        <w:t xml:space="preserve">институт </w:t>
      </w:r>
      <w:r w:rsidRPr="00731800">
        <w:rPr>
          <w:rFonts w:ascii="Times New Roman" w:hAnsi="Times New Roman"/>
          <w:bCs/>
          <w:sz w:val="24"/>
          <w:szCs w:val="24"/>
        </w:rPr>
        <w:t>определил свою миссию:</w:t>
      </w:r>
    </w:p>
    <w:p w:rsidR="00186133" w:rsidRPr="00731800" w:rsidRDefault="00186133" w:rsidP="00731800">
      <w:pPr>
        <w:spacing w:after="0" w:line="240" w:lineRule="auto"/>
        <w:ind w:firstLine="397"/>
        <w:jc w:val="both"/>
        <w:rPr>
          <w:rFonts w:ascii="Times New Roman" w:hAnsi="Times New Roman"/>
          <w:b/>
          <w:caps/>
          <w:color w:val="0033CC"/>
          <w:sz w:val="24"/>
          <w:szCs w:val="24"/>
        </w:rPr>
      </w:pPr>
    </w:p>
    <w:p w:rsidR="00AA6976" w:rsidRPr="00731800" w:rsidRDefault="00AA6976" w:rsidP="00731800">
      <w:pPr>
        <w:spacing w:after="0" w:line="240" w:lineRule="auto"/>
        <w:ind w:firstLine="397"/>
        <w:jc w:val="both"/>
        <w:rPr>
          <w:rFonts w:ascii="Times New Roman" w:hAnsi="Times New Roman"/>
          <w:b/>
          <w:caps/>
          <w:color w:val="0033CC"/>
          <w:sz w:val="24"/>
          <w:szCs w:val="24"/>
        </w:rPr>
      </w:pPr>
      <w:r w:rsidRPr="00731800">
        <w:rPr>
          <w:rFonts w:ascii="Times New Roman" w:hAnsi="Times New Roman"/>
          <w:b/>
          <w:caps/>
          <w:color w:val="0033CC"/>
          <w:sz w:val="24"/>
          <w:szCs w:val="24"/>
        </w:rPr>
        <w:t>Миссия</w:t>
      </w:r>
      <w:bookmarkEnd w:id="2"/>
      <w:r w:rsidRPr="00731800">
        <w:rPr>
          <w:rFonts w:ascii="Times New Roman" w:hAnsi="Times New Roman"/>
          <w:b/>
          <w:caps/>
          <w:color w:val="0033CC"/>
          <w:sz w:val="24"/>
          <w:szCs w:val="24"/>
        </w:rPr>
        <w:t>:</w:t>
      </w:r>
      <w:bookmarkStart w:id="3" w:name="_Toc448065391"/>
    </w:p>
    <w:p w:rsidR="00186133" w:rsidRPr="00731800" w:rsidRDefault="00186133" w:rsidP="00731800">
      <w:pPr>
        <w:spacing w:after="0" w:line="240" w:lineRule="auto"/>
        <w:ind w:firstLine="397"/>
        <w:jc w:val="both"/>
        <w:rPr>
          <w:rFonts w:ascii="Times New Roman" w:hAnsi="Times New Roman"/>
          <w:sz w:val="24"/>
          <w:szCs w:val="24"/>
        </w:rPr>
      </w:pPr>
    </w:p>
    <w:p w:rsidR="00B403F3" w:rsidRPr="00731800" w:rsidRDefault="003416AF" w:rsidP="00731800">
      <w:pPr>
        <w:spacing w:after="0" w:line="240" w:lineRule="auto"/>
        <w:ind w:firstLine="397"/>
        <w:jc w:val="both"/>
        <w:rPr>
          <w:rFonts w:ascii="Times New Roman" w:hAnsi="Times New Roman"/>
          <w:sz w:val="24"/>
          <w:szCs w:val="24"/>
        </w:rPr>
      </w:pPr>
      <w:r w:rsidRPr="00731800">
        <w:rPr>
          <w:rFonts w:ascii="Times New Roman" w:hAnsi="Times New Roman"/>
          <w:sz w:val="24"/>
          <w:szCs w:val="24"/>
        </w:rPr>
        <w:t>Миссия института</w:t>
      </w:r>
      <w:r w:rsidR="00984F1C" w:rsidRPr="00731800">
        <w:rPr>
          <w:rFonts w:ascii="Times New Roman" w:hAnsi="Times New Roman"/>
          <w:sz w:val="24"/>
          <w:szCs w:val="24"/>
        </w:rPr>
        <w:t xml:space="preserve"> </w:t>
      </w:r>
      <w:r w:rsidR="00B403F3" w:rsidRPr="00731800">
        <w:rPr>
          <w:rFonts w:ascii="Times New Roman" w:hAnsi="Times New Roman"/>
          <w:sz w:val="24"/>
          <w:szCs w:val="24"/>
        </w:rPr>
        <w:t>–</w:t>
      </w:r>
      <w:r w:rsidRPr="00731800">
        <w:rPr>
          <w:rFonts w:ascii="Times New Roman" w:hAnsi="Times New Roman"/>
          <w:sz w:val="24"/>
          <w:szCs w:val="24"/>
        </w:rPr>
        <w:t xml:space="preserve"> </w:t>
      </w:r>
      <w:r w:rsidR="00B403F3" w:rsidRPr="00731800">
        <w:rPr>
          <w:rFonts w:ascii="Times New Roman" w:hAnsi="Times New Roman"/>
          <w:sz w:val="24"/>
          <w:szCs w:val="24"/>
        </w:rPr>
        <w:t>подготовка высококвалифицированных специалистов в области космической техники, робототехники, электроники и телекоммуникаций, отвечающих потребностям отечественного и мирового рынков интеллектуального труда.</w:t>
      </w:r>
    </w:p>
    <w:p w:rsidR="00A64179" w:rsidRPr="00731800" w:rsidRDefault="00A64179" w:rsidP="00731800">
      <w:pPr>
        <w:spacing w:after="0" w:line="240" w:lineRule="auto"/>
        <w:ind w:firstLine="397"/>
        <w:contextualSpacing/>
        <w:jc w:val="both"/>
        <w:rPr>
          <w:rFonts w:ascii="Times New Roman" w:hAnsi="Times New Roman"/>
          <w:sz w:val="24"/>
          <w:szCs w:val="24"/>
          <w:lang w:eastAsia="en-US"/>
        </w:rPr>
      </w:pPr>
      <w:r w:rsidRPr="00731800">
        <w:rPr>
          <w:rFonts w:ascii="Times New Roman" w:hAnsi="Times New Roman"/>
          <w:sz w:val="24"/>
          <w:szCs w:val="24"/>
          <w:lang w:eastAsia="en-US"/>
        </w:rPr>
        <w:t>Миссия является интегрирующим звеном в работе института. На ее</w:t>
      </w:r>
      <w:r w:rsidRPr="00731800">
        <w:rPr>
          <w:rFonts w:ascii="Times New Roman" w:hAnsi="Times New Roman"/>
          <w:sz w:val="24"/>
          <w:szCs w:val="24"/>
          <w:lang w:eastAsia="en-US"/>
        </w:rPr>
        <w:br/>
        <w:t>основе определяются приоритеты, стратегические цели и задачи института, планируется развитие и организуется деятельность его структурных подразделений.</w:t>
      </w:r>
    </w:p>
    <w:p w:rsidR="00AA6976" w:rsidRPr="00731800" w:rsidRDefault="00AA6976" w:rsidP="00731800">
      <w:pPr>
        <w:pStyle w:val="2"/>
        <w:spacing w:before="0" w:line="240" w:lineRule="auto"/>
        <w:ind w:firstLine="397"/>
        <w:rPr>
          <w:rFonts w:ascii="Times New Roman" w:hAnsi="Times New Roman"/>
          <w:caps/>
          <w:color w:val="0033CC"/>
          <w:sz w:val="24"/>
          <w:szCs w:val="24"/>
        </w:rPr>
      </w:pPr>
    </w:p>
    <w:p w:rsidR="00AA6976" w:rsidRPr="00731800" w:rsidRDefault="00AA6976" w:rsidP="00731800">
      <w:pPr>
        <w:pStyle w:val="2"/>
        <w:spacing w:before="0" w:line="240" w:lineRule="auto"/>
        <w:ind w:firstLine="397"/>
        <w:rPr>
          <w:rFonts w:ascii="Times New Roman" w:hAnsi="Times New Roman"/>
          <w:caps/>
          <w:color w:val="0033CC"/>
          <w:sz w:val="24"/>
          <w:szCs w:val="24"/>
        </w:rPr>
      </w:pPr>
      <w:r w:rsidRPr="00731800">
        <w:rPr>
          <w:rFonts w:ascii="Times New Roman" w:hAnsi="Times New Roman"/>
          <w:caps/>
          <w:color w:val="0033CC"/>
          <w:sz w:val="24"/>
          <w:szCs w:val="24"/>
        </w:rPr>
        <w:t>Видение:</w:t>
      </w:r>
    </w:p>
    <w:p w:rsidR="00AA6976" w:rsidRPr="00731800" w:rsidRDefault="00AA6976" w:rsidP="00731800">
      <w:pPr>
        <w:spacing w:after="0" w:line="240" w:lineRule="auto"/>
        <w:rPr>
          <w:rFonts w:ascii="Times New Roman" w:hAnsi="Times New Roman"/>
          <w:sz w:val="24"/>
          <w:szCs w:val="24"/>
        </w:rPr>
      </w:pPr>
    </w:p>
    <w:p w:rsidR="00186133" w:rsidRPr="00731800" w:rsidRDefault="00186133" w:rsidP="00731800">
      <w:pPr>
        <w:spacing w:after="0" w:line="240" w:lineRule="auto"/>
        <w:ind w:firstLine="360"/>
        <w:jc w:val="both"/>
        <w:rPr>
          <w:rFonts w:ascii="Times New Roman" w:hAnsi="Times New Roman"/>
          <w:bCs/>
          <w:sz w:val="24"/>
          <w:szCs w:val="24"/>
        </w:rPr>
      </w:pPr>
      <w:r w:rsidRPr="00731800">
        <w:rPr>
          <w:rFonts w:ascii="Times New Roman" w:hAnsi="Times New Roman"/>
          <w:sz w:val="24"/>
          <w:szCs w:val="24"/>
        </w:rPr>
        <w:t xml:space="preserve">Видение </w:t>
      </w:r>
      <w:r w:rsidR="003416AF" w:rsidRPr="00731800">
        <w:rPr>
          <w:rFonts w:ascii="Times New Roman" w:hAnsi="Times New Roman"/>
          <w:sz w:val="24"/>
          <w:szCs w:val="24"/>
        </w:rPr>
        <w:t xml:space="preserve">института </w:t>
      </w:r>
      <w:r w:rsidRPr="00731800">
        <w:rPr>
          <w:rFonts w:ascii="Times New Roman" w:hAnsi="Times New Roman"/>
          <w:sz w:val="24"/>
          <w:szCs w:val="24"/>
        </w:rPr>
        <w:t xml:space="preserve">– в результате реализации задач стратегического планирования </w:t>
      </w:r>
      <w:r w:rsidRPr="00731800">
        <w:rPr>
          <w:rFonts w:ascii="Times New Roman" w:hAnsi="Times New Roman"/>
          <w:bCs/>
          <w:sz w:val="24"/>
          <w:szCs w:val="24"/>
        </w:rPr>
        <w:t xml:space="preserve">Институт </w:t>
      </w:r>
      <w:r w:rsidRPr="00731800">
        <w:rPr>
          <w:rFonts w:ascii="Times New Roman" w:hAnsi="Times New Roman"/>
          <w:sz w:val="24"/>
          <w:szCs w:val="24"/>
        </w:rPr>
        <w:t xml:space="preserve">космической техники и телекоммуникаций будет представлять собой подразделение Университета – современного вуза мирового уровня, являющегося лидером и методическим центром развития системы высшего образования Казахстана, обладающего эффективной системой корпоративного менеджмента всех направлений своей деятельности, умело использующего и импортирующего самые передовые методы и технологии. </w:t>
      </w:r>
    </w:p>
    <w:p w:rsidR="00AA6976" w:rsidRPr="00731800" w:rsidRDefault="00AA6976" w:rsidP="00731800">
      <w:pPr>
        <w:autoSpaceDE w:val="0"/>
        <w:autoSpaceDN w:val="0"/>
        <w:adjustRightInd w:val="0"/>
        <w:spacing w:after="0" w:line="240" w:lineRule="auto"/>
        <w:ind w:firstLine="397"/>
        <w:jc w:val="both"/>
        <w:rPr>
          <w:rFonts w:ascii="Times New Roman" w:hAnsi="Times New Roman"/>
          <w:bCs/>
          <w:sz w:val="24"/>
          <w:szCs w:val="24"/>
        </w:rPr>
      </w:pPr>
      <w:r w:rsidRPr="00731800">
        <w:rPr>
          <w:rFonts w:ascii="Times New Roman" w:hAnsi="Times New Roman"/>
          <w:bCs/>
          <w:sz w:val="24"/>
          <w:szCs w:val="24"/>
        </w:rPr>
        <w:t xml:space="preserve">Трансформация </w:t>
      </w:r>
      <w:r w:rsidR="003416AF" w:rsidRPr="00731800">
        <w:rPr>
          <w:rFonts w:ascii="Times New Roman" w:hAnsi="Times New Roman"/>
          <w:bCs/>
          <w:sz w:val="24"/>
          <w:szCs w:val="24"/>
        </w:rPr>
        <w:t xml:space="preserve">Института космической техники и телекоммуникаций </w:t>
      </w:r>
      <w:r w:rsidRPr="00731800">
        <w:rPr>
          <w:rFonts w:ascii="Times New Roman" w:hAnsi="Times New Roman"/>
          <w:bCs/>
          <w:sz w:val="24"/>
          <w:szCs w:val="24"/>
        </w:rPr>
        <w:t xml:space="preserve">в исследовательский </w:t>
      </w:r>
      <w:r w:rsidR="003416AF" w:rsidRPr="00731800">
        <w:rPr>
          <w:rFonts w:ascii="Times New Roman" w:hAnsi="Times New Roman"/>
          <w:bCs/>
          <w:sz w:val="24"/>
          <w:szCs w:val="24"/>
        </w:rPr>
        <w:t xml:space="preserve">институт </w:t>
      </w:r>
      <w:r w:rsidRPr="00731800">
        <w:rPr>
          <w:rFonts w:ascii="Times New Roman" w:hAnsi="Times New Roman"/>
          <w:bCs/>
          <w:sz w:val="24"/>
          <w:szCs w:val="24"/>
        </w:rPr>
        <w:t>в сфере</w:t>
      </w:r>
      <w:r w:rsidR="003416AF" w:rsidRPr="00731800">
        <w:rPr>
          <w:rFonts w:ascii="Times New Roman" w:hAnsi="Times New Roman"/>
          <w:bCs/>
          <w:sz w:val="24"/>
          <w:szCs w:val="24"/>
        </w:rPr>
        <w:t xml:space="preserve"> телекоммуникаций и</w:t>
      </w:r>
      <w:r w:rsidRPr="00731800">
        <w:rPr>
          <w:rFonts w:ascii="Times New Roman" w:hAnsi="Times New Roman"/>
          <w:bCs/>
          <w:sz w:val="24"/>
          <w:szCs w:val="24"/>
        </w:rPr>
        <w:t xml:space="preserve"> аэрокосмических технологий.</w:t>
      </w:r>
    </w:p>
    <w:p w:rsidR="00AA6976" w:rsidRPr="00731800" w:rsidRDefault="00AA6976" w:rsidP="00731800">
      <w:pPr>
        <w:autoSpaceDE w:val="0"/>
        <w:autoSpaceDN w:val="0"/>
        <w:adjustRightInd w:val="0"/>
        <w:spacing w:after="0" w:line="240" w:lineRule="auto"/>
        <w:ind w:firstLine="397"/>
        <w:jc w:val="both"/>
        <w:rPr>
          <w:rFonts w:ascii="Times New Roman" w:hAnsi="Times New Roman"/>
          <w:b/>
          <w:sz w:val="24"/>
          <w:szCs w:val="24"/>
        </w:rPr>
      </w:pPr>
      <w:r w:rsidRPr="00731800">
        <w:rPr>
          <w:rFonts w:ascii="Times New Roman" w:hAnsi="Times New Roman"/>
          <w:sz w:val="24"/>
          <w:szCs w:val="24"/>
        </w:rPr>
        <w:t xml:space="preserve">В Послании Президента Республики Казахстан Н.А. Назарбаева народу Казахстана поставлены принципиально новые задачи по обеспечению современного уровня развития университетского образования и науки, дальнейшей модернизации многоуровневого образования и воспитания. В настоящее время содержанию и духу этих национальных приоритетов соответствуют предпринимаемые МОН РК меры по трансформации ведущих вузов страны в исследовательские университеты в рамках Болонского процесса по опыту и типу аналогичных программ и научно-образовательных учреждений зарубежных стран. Исследовательский </w:t>
      </w:r>
      <w:r w:rsidR="001E0DAD" w:rsidRPr="00731800">
        <w:rPr>
          <w:rFonts w:ascii="Times New Roman" w:hAnsi="Times New Roman"/>
          <w:sz w:val="24"/>
          <w:szCs w:val="24"/>
        </w:rPr>
        <w:t xml:space="preserve">институт </w:t>
      </w:r>
      <w:r w:rsidRPr="00731800">
        <w:rPr>
          <w:rFonts w:ascii="Times New Roman" w:hAnsi="Times New Roman"/>
          <w:sz w:val="24"/>
          <w:szCs w:val="24"/>
        </w:rPr>
        <w:t>представляет собой научно-образовательный комплекс с развитой инновационной инфраструктурой</w:t>
      </w:r>
      <w:r w:rsidR="0059385C">
        <w:rPr>
          <w:rFonts w:ascii="Times New Roman" w:hAnsi="Times New Roman"/>
          <w:sz w:val="24"/>
          <w:szCs w:val="24"/>
        </w:rPr>
        <w:t xml:space="preserve">, </w:t>
      </w:r>
      <w:r w:rsidRPr="00731800">
        <w:rPr>
          <w:rFonts w:ascii="Times New Roman" w:hAnsi="Times New Roman"/>
          <w:sz w:val="24"/>
          <w:szCs w:val="24"/>
        </w:rPr>
        <w:t xml:space="preserve">осуществляющий полный цикл инновационной деятельности, позволяющей получить прибыль и способный реализовать подготовку специалистов, обладающих навыками инновационного предпринимательства. </w:t>
      </w:r>
      <w:r w:rsidRPr="00731800">
        <w:rPr>
          <w:rStyle w:val="FontStyle66"/>
          <w:sz w:val="24"/>
          <w:szCs w:val="24"/>
        </w:rPr>
        <w:t xml:space="preserve">Модель исследовательского </w:t>
      </w:r>
      <w:r w:rsidR="001E0DAD" w:rsidRPr="00731800">
        <w:rPr>
          <w:rStyle w:val="FontStyle66"/>
          <w:sz w:val="24"/>
          <w:szCs w:val="24"/>
        </w:rPr>
        <w:t xml:space="preserve">института </w:t>
      </w:r>
      <w:r w:rsidRPr="00731800">
        <w:rPr>
          <w:rStyle w:val="FontStyle66"/>
          <w:sz w:val="24"/>
          <w:szCs w:val="24"/>
        </w:rPr>
        <w:t xml:space="preserve">строится на взаимодействии трех составляющих: образование, исследования и инновации. В предшествующей модели  сочетались только две функции </w:t>
      </w:r>
      <w:r w:rsidR="001E0DAD" w:rsidRPr="00731800">
        <w:rPr>
          <w:rStyle w:val="FontStyle66"/>
          <w:sz w:val="24"/>
          <w:szCs w:val="24"/>
        </w:rPr>
        <w:t xml:space="preserve">института </w:t>
      </w:r>
      <w:r w:rsidRPr="00731800">
        <w:rPr>
          <w:rStyle w:val="FontStyle66"/>
          <w:sz w:val="24"/>
          <w:szCs w:val="24"/>
        </w:rPr>
        <w:t xml:space="preserve">- </w:t>
      </w:r>
      <w:r w:rsidRPr="00731800">
        <w:rPr>
          <w:rStyle w:val="FontStyle21"/>
          <w:sz w:val="24"/>
          <w:szCs w:val="24"/>
        </w:rPr>
        <w:t>развитие фун</w:t>
      </w:r>
      <w:r w:rsidRPr="00731800">
        <w:rPr>
          <w:rStyle w:val="FontStyle21"/>
          <w:sz w:val="24"/>
          <w:szCs w:val="24"/>
        </w:rPr>
        <w:softHyphen/>
        <w:t>даментальной науки и фундаментального об</w:t>
      </w:r>
      <w:r w:rsidRPr="00731800">
        <w:rPr>
          <w:rStyle w:val="FontStyle21"/>
          <w:sz w:val="24"/>
          <w:szCs w:val="24"/>
        </w:rPr>
        <w:softHyphen/>
        <w:t>разования. В современной модели университе</w:t>
      </w:r>
      <w:r w:rsidRPr="00731800">
        <w:rPr>
          <w:rStyle w:val="FontStyle21"/>
          <w:sz w:val="24"/>
          <w:szCs w:val="24"/>
        </w:rPr>
        <w:softHyphen/>
        <w:t xml:space="preserve">та появляется третья функция - </w:t>
      </w:r>
      <w:r w:rsidR="00CE4F38" w:rsidRPr="00731800">
        <w:rPr>
          <w:rStyle w:val="FontStyle21"/>
          <w:sz w:val="24"/>
          <w:szCs w:val="24"/>
        </w:rPr>
        <w:t>«</w:t>
      </w:r>
      <w:r w:rsidRPr="00731800">
        <w:rPr>
          <w:rStyle w:val="FontStyle21"/>
          <w:sz w:val="24"/>
          <w:szCs w:val="24"/>
        </w:rPr>
        <w:t>поток</w:t>
      </w:r>
      <w:r w:rsidR="00CE4F38" w:rsidRPr="00731800">
        <w:rPr>
          <w:rStyle w:val="FontStyle21"/>
          <w:sz w:val="24"/>
          <w:szCs w:val="24"/>
        </w:rPr>
        <w:t>»</w:t>
      </w:r>
      <w:r w:rsidRPr="00731800">
        <w:rPr>
          <w:rStyle w:val="FontStyle21"/>
          <w:sz w:val="24"/>
          <w:szCs w:val="24"/>
        </w:rPr>
        <w:t xml:space="preserve"> передачи ин</w:t>
      </w:r>
      <w:r w:rsidRPr="00731800">
        <w:rPr>
          <w:rStyle w:val="FontStyle21"/>
          <w:sz w:val="24"/>
          <w:szCs w:val="24"/>
        </w:rPr>
        <w:softHyphen/>
        <w:t xml:space="preserve">формации в общество или </w:t>
      </w:r>
      <w:r w:rsidR="00CE4F38" w:rsidRPr="00731800">
        <w:rPr>
          <w:rStyle w:val="FontStyle21"/>
          <w:sz w:val="24"/>
          <w:szCs w:val="24"/>
        </w:rPr>
        <w:t>«</w:t>
      </w:r>
      <w:r w:rsidRPr="00731800">
        <w:rPr>
          <w:rStyle w:val="FontStyle21"/>
          <w:sz w:val="24"/>
          <w:szCs w:val="24"/>
        </w:rPr>
        <w:t>трансфер знаний</w:t>
      </w:r>
      <w:r w:rsidR="00CE4F38" w:rsidRPr="00731800">
        <w:rPr>
          <w:rStyle w:val="FontStyle21"/>
          <w:sz w:val="24"/>
          <w:szCs w:val="24"/>
        </w:rPr>
        <w:t>»</w:t>
      </w:r>
      <w:r w:rsidRPr="00731800">
        <w:rPr>
          <w:rStyle w:val="FontStyle21"/>
          <w:sz w:val="24"/>
          <w:szCs w:val="24"/>
        </w:rPr>
        <w:t xml:space="preserve">.  </w:t>
      </w:r>
      <w:r w:rsidR="001E0DAD" w:rsidRPr="00731800">
        <w:rPr>
          <w:rStyle w:val="FontStyle21"/>
          <w:sz w:val="24"/>
          <w:szCs w:val="24"/>
        </w:rPr>
        <w:t xml:space="preserve">ИКТТК </w:t>
      </w:r>
      <w:r w:rsidRPr="00731800">
        <w:rPr>
          <w:rFonts w:ascii="Times New Roman" w:hAnsi="Times New Roman"/>
          <w:sz w:val="24"/>
          <w:szCs w:val="24"/>
          <w:lang w:eastAsia="en-US"/>
        </w:rPr>
        <w:t xml:space="preserve">нацелен на развитие единой инновационной, информационно-аналитической, социально ориентированной среды, способствующей высокому уровню концентрации  образования, научной и опытно </w:t>
      </w:r>
      <w:r w:rsidRPr="00731800">
        <w:rPr>
          <w:rFonts w:ascii="Times New Roman" w:hAnsi="Times New Roman"/>
          <w:sz w:val="24"/>
          <w:szCs w:val="24"/>
          <w:lang w:eastAsia="en-US"/>
        </w:rPr>
        <w:lastRenderedPageBreak/>
        <w:t xml:space="preserve">экспериментальной деятельности, бизнеса,   для  создания более  тесной </w:t>
      </w:r>
      <w:r w:rsidRPr="00731800">
        <w:rPr>
          <w:rFonts w:ascii="Times New Roman" w:hAnsi="Times New Roman"/>
          <w:sz w:val="24"/>
          <w:szCs w:val="24"/>
        </w:rPr>
        <w:t xml:space="preserve"> интеграции образования, науки и инновационного производства, </w:t>
      </w:r>
    </w:p>
    <w:p w:rsidR="00AA6976" w:rsidRPr="00731800" w:rsidRDefault="00AA6976" w:rsidP="00731800">
      <w:pPr>
        <w:spacing w:after="0" w:line="240" w:lineRule="auto"/>
        <w:ind w:firstLine="425"/>
        <w:contextualSpacing/>
        <w:jc w:val="both"/>
        <w:rPr>
          <w:rFonts w:ascii="Times New Roman" w:hAnsi="Times New Roman"/>
          <w:sz w:val="24"/>
          <w:szCs w:val="24"/>
          <w:lang w:eastAsia="en-US"/>
        </w:rPr>
      </w:pPr>
      <w:r w:rsidRPr="00731800">
        <w:rPr>
          <w:rFonts w:ascii="Times New Roman" w:hAnsi="Times New Roman"/>
          <w:sz w:val="24"/>
          <w:szCs w:val="24"/>
          <w:lang w:eastAsia="en-US"/>
        </w:rPr>
        <w:t xml:space="preserve">Определение Видения и Миссии позволяет перейти к  установлению стратегических целей </w:t>
      </w:r>
      <w:r w:rsidR="001E0DAD" w:rsidRPr="00731800">
        <w:rPr>
          <w:rFonts w:ascii="Times New Roman" w:hAnsi="Times New Roman"/>
          <w:sz w:val="24"/>
          <w:szCs w:val="24"/>
          <w:lang w:eastAsia="en-US"/>
        </w:rPr>
        <w:t>Института</w:t>
      </w:r>
      <w:r w:rsidRPr="00731800">
        <w:rPr>
          <w:rFonts w:ascii="Times New Roman" w:hAnsi="Times New Roman"/>
          <w:sz w:val="24"/>
          <w:szCs w:val="24"/>
          <w:lang w:eastAsia="en-US"/>
        </w:rPr>
        <w:t>, задач и программ действий (мероприятий по реализации стратегических задач и достижению целевых индикаторов).</w:t>
      </w:r>
    </w:p>
    <w:p w:rsidR="00AA6976" w:rsidRPr="00731800" w:rsidRDefault="00AA6976" w:rsidP="00731800">
      <w:pPr>
        <w:spacing w:after="0" w:line="240" w:lineRule="auto"/>
        <w:ind w:firstLine="425"/>
        <w:jc w:val="both"/>
        <w:rPr>
          <w:rFonts w:ascii="Times New Roman" w:hAnsi="Times New Roman"/>
          <w:sz w:val="24"/>
          <w:szCs w:val="24"/>
          <w:lang w:eastAsia="en-US"/>
        </w:rPr>
      </w:pPr>
      <w:r w:rsidRPr="00731800">
        <w:rPr>
          <w:rFonts w:ascii="Times New Roman" w:hAnsi="Times New Roman"/>
          <w:sz w:val="24"/>
          <w:szCs w:val="24"/>
          <w:lang w:eastAsia="en-US"/>
        </w:rPr>
        <w:t xml:space="preserve">Настоящая Стратегия развития </w:t>
      </w:r>
      <w:r w:rsidR="001E0DAD" w:rsidRPr="00731800">
        <w:rPr>
          <w:rFonts w:ascii="Times New Roman" w:hAnsi="Times New Roman"/>
          <w:sz w:val="24"/>
          <w:szCs w:val="24"/>
          <w:lang w:eastAsia="en-US"/>
        </w:rPr>
        <w:t xml:space="preserve">ИКТТК </w:t>
      </w:r>
      <w:r w:rsidRPr="00731800">
        <w:rPr>
          <w:rFonts w:ascii="Times New Roman" w:hAnsi="Times New Roman"/>
          <w:sz w:val="24"/>
          <w:szCs w:val="24"/>
          <w:lang w:eastAsia="en-US"/>
        </w:rPr>
        <w:t xml:space="preserve">до 2020 года является основополагающим программным документом, представляющим собой комплекс взаимоувязанных процедур и мероприятий, охватывающих изменения в академической, научно-исследовательской, воспитательной  и иных направлениях деятельности </w:t>
      </w:r>
      <w:r w:rsidR="001E0DAD" w:rsidRPr="00731800">
        <w:rPr>
          <w:rFonts w:ascii="Times New Roman" w:hAnsi="Times New Roman"/>
          <w:sz w:val="24"/>
          <w:szCs w:val="24"/>
          <w:lang w:eastAsia="en-US"/>
        </w:rPr>
        <w:t>института</w:t>
      </w:r>
      <w:r w:rsidRPr="00731800">
        <w:rPr>
          <w:rFonts w:ascii="Times New Roman" w:hAnsi="Times New Roman"/>
          <w:sz w:val="24"/>
          <w:szCs w:val="24"/>
          <w:lang w:eastAsia="en-US"/>
        </w:rPr>
        <w:t>.</w:t>
      </w:r>
    </w:p>
    <w:p w:rsidR="00AA6976" w:rsidRPr="00731800" w:rsidRDefault="00AA6976" w:rsidP="00731800">
      <w:pPr>
        <w:pStyle w:val="2"/>
        <w:spacing w:before="0" w:line="240" w:lineRule="auto"/>
        <w:ind w:firstLine="397"/>
        <w:rPr>
          <w:rFonts w:ascii="Times New Roman" w:hAnsi="Times New Roman"/>
          <w:color w:val="auto"/>
          <w:sz w:val="24"/>
          <w:szCs w:val="24"/>
        </w:rPr>
      </w:pPr>
    </w:p>
    <w:p w:rsidR="00984F1C" w:rsidRPr="00731800" w:rsidRDefault="00984F1C" w:rsidP="00731800">
      <w:pPr>
        <w:pStyle w:val="af2"/>
        <w:shd w:val="clear" w:color="auto" w:fill="FFFFFF"/>
        <w:spacing w:before="0" w:beforeAutospacing="0" w:after="0" w:afterAutospacing="0"/>
        <w:contextualSpacing/>
        <w:rPr>
          <w:b/>
          <w:caps/>
          <w:color w:val="0033CC"/>
        </w:rPr>
      </w:pPr>
      <w:r w:rsidRPr="00731800">
        <w:rPr>
          <w:b/>
          <w:caps/>
          <w:color w:val="0033CC"/>
        </w:rPr>
        <w:t>Цели:</w:t>
      </w:r>
      <w:r w:rsidRPr="00731800">
        <w:rPr>
          <w:b/>
          <w:caps/>
          <w:color w:val="0033CC"/>
        </w:rPr>
        <w:br/>
      </w:r>
    </w:p>
    <w:p w:rsidR="00984F1C" w:rsidRPr="00454380" w:rsidRDefault="00984F1C" w:rsidP="00731800">
      <w:pPr>
        <w:pStyle w:val="af2"/>
        <w:shd w:val="clear" w:color="auto" w:fill="FFFFFF"/>
        <w:spacing w:before="0" w:beforeAutospacing="0" w:after="0" w:afterAutospacing="0"/>
        <w:contextualSpacing/>
        <w:jc w:val="both"/>
        <w:rPr>
          <w:rStyle w:val="apple-converted-space"/>
          <w:color w:val="000000"/>
          <w:shd w:val="clear" w:color="auto" w:fill="FFFFFF"/>
        </w:rPr>
      </w:pPr>
      <w:r w:rsidRPr="00731800">
        <w:rPr>
          <w:color w:val="000000"/>
          <w:shd w:val="clear" w:color="auto" w:fill="FFFFFF"/>
        </w:rPr>
        <w:tab/>
        <w:t xml:space="preserve">- </w:t>
      </w:r>
      <w:r w:rsidRPr="00454380">
        <w:rPr>
          <w:color w:val="000000"/>
          <w:shd w:val="clear" w:color="auto" w:fill="FFFFFF"/>
        </w:rPr>
        <w:t>удовлетворение настоящих и возможных запросов потребителей на основе высокого обеспечения процесса оказания качественных образовательных услуг;</w:t>
      </w:r>
      <w:r w:rsidRPr="00454380">
        <w:rPr>
          <w:rStyle w:val="apple-converted-space"/>
          <w:color w:val="000000"/>
          <w:shd w:val="clear" w:color="auto" w:fill="FFFFFF"/>
        </w:rPr>
        <w:t> </w:t>
      </w:r>
    </w:p>
    <w:p w:rsidR="00984F1C" w:rsidRPr="00454380" w:rsidRDefault="00984F1C" w:rsidP="00731800">
      <w:pPr>
        <w:pStyle w:val="af2"/>
        <w:shd w:val="clear" w:color="auto" w:fill="FFFFFF"/>
        <w:spacing w:before="0" w:beforeAutospacing="0" w:after="0" w:afterAutospacing="0"/>
        <w:jc w:val="both"/>
        <w:rPr>
          <w:rStyle w:val="af5"/>
          <w:b w:val="0"/>
        </w:rPr>
      </w:pPr>
      <w:r w:rsidRPr="00454380">
        <w:rPr>
          <w:rStyle w:val="apple-converted-space"/>
          <w:color w:val="000000"/>
          <w:shd w:val="clear" w:color="auto" w:fill="FFFFFF"/>
        </w:rPr>
        <w:tab/>
        <w:t>-</w:t>
      </w:r>
      <w:r w:rsidRPr="00454380">
        <w:rPr>
          <w:color w:val="000000"/>
          <w:shd w:val="clear" w:color="auto" w:fill="FFFFFF"/>
        </w:rPr>
        <w:t xml:space="preserve"> </w:t>
      </w:r>
      <w:r w:rsidRPr="00454380">
        <w:t xml:space="preserve">осуществление теоретического и практического вклада в развитие  </w:t>
      </w:r>
      <w:r w:rsidRPr="00454380">
        <w:rPr>
          <w:rStyle w:val="af5"/>
          <w:b w:val="0"/>
        </w:rPr>
        <w:t xml:space="preserve">Казахстана, его кадровое обеспечение для сопровождения программ инновационного развития Казахстана в отраслях </w:t>
      </w:r>
      <w:r w:rsidR="00E773EF" w:rsidRPr="00454380">
        <w:rPr>
          <w:rStyle w:val="af5"/>
          <w:b w:val="0"/>
        </w:rPr>
        <w:t>космической техники и электроники.</w:t>
      </w:r>
    </w:p>
    <w:p w:rsidR="00984F1C" w:rsidRPr="00454380" w:rsidRDefault="00984F1C" w:rsidP="00731800">
      <w:pPr>
        <w:pStyle w:val="af2"/>
        <w:shd w:val="clear" w:color="auto" w:fill="FFFFFF"/>
        <w:spacing w:before="0" w:beforeAutospacing="0" w:after="0" w:afterAutospacing="0"/>
        <w:contextualSpacing/>
        <w:rPr>
          <w:rStyle w:val="af5"/>
          <w:b w:val="0"/>
        </w:rPr>
      </w:pPr>
      <w:r w:rsidRPr="00454380">
        <w:rPr>
          <w:rStyle w:val="af5"/>
          <w:b w:val="0"/>
        </w:rPr>
        <w:tab/>
      </w:r>
    </w:p>
    <w:p w:rsidR="00984F1C" w:rsidRPr="00454380" w:rsidRDefault="00984F1C" w:rsidP="00731800">
      <w:pPr>
        <w:pStyle w:val="af2"/>
        <w:shd w:val="clear" w:color="auto" w:fill="FFFFFF"/>
        <w:spacing w:before="0" w:beforeAutospacing="0" w:after="0" w:afterAutospacing="0"/>
        <w:contextualSpacing/>
        <w:rPr>
          <w:color w:val="000000"/>
          <w:shd w:val="clear" w:color="auto" w:fill="FFFFFF"/>
        </w:rPr>
      </w:pPr>
      <w:r w:rsidRPr="00454380">
        <w:rPr>
          <w:b/>
          <w:caps/>
          <w:color w:val="0033CC"/>
        </w:rPr>
        <w:t>Задачи:</w:t>
      </w:r>
      <w:r w:rsidRPr="00454380">
        <w:rPr>
          <w:color w:val="000000"/>
          <w:shd w:val="clear" w:color="auto" w:fill="FFFFFF"/>
        </w:rPr>
        <w:tab/>
      </w:r>
    </w:p>
    <w:p w:rsidR="00984F1C" w:rsidRPr="00454380" w:rsidRDefault="00984F1C" w:rsidP="00731800">
      <w:pPr>
        <w:pStyle w:val="af2"/>
        <w:shd w:val="clear" w:color="auto" w:fill="FFFFFF"/>
        <w:spacing w:before="0" w:beforeAutospacing="0" w:after="0" w:afterAutospacing="0"/>
        <w:contextualSpacing/>
        <w:rPr>
          <w:color w:val="000000"/>
          <w:shd w:val="clear" w:color="auto" w:fill="FFFFFF"/>
        </w:rPr>
      </w:pPr>
    </w:p>
    <w:p w:rsidR="00457DEB" w:rsidRPr="00454380" w:rsidRDefault="00984F1C" w:rsidP="00731800">
      <w:pPr>
        <w:pStyle w:val="af2"/>
        <w:shd w:val="clear" w:color="auto" w:fill="FFFFFF"/>
        <w:spacing w:before="0" w:beforeAutospacing="0" w:after="0" w:afterAutospacing="0"/>
        <w:jc w:val="both"/>
        <w:rPr>
          <w:color w:val="000000"/>
          <w:shd w:val="clear" w:color="auto" w:fill="FFFFFF"/>
        </w:rPr>
      </w:pPr>
      <w:r w:rsidRPr="00454380">
        <w:rPr>
          <w:color w:val="000000"/>
          <w:shd w:val="clear" w:color="auto" w:fill="FFFFFF"/>
        </w:rPr>
        <w:tab/>
        <w:t xml:space="preserve">- постоянное совершенствование обеспечения организации учебного процесса по подготовке высококвалифицированных специалистов в области </w:t>
      </w:r>
      <w:r w:rsidR="00611354" w:rsidRPr="00454380">
        <w:rPr>
          <w:rStyle w:val="af5"/>
          <w:b w:val="0"/>
        </w:rPr>
        <w:t>космической техники и электроники</w:t>
      </w:r>
      <w:r w:rsidRPr="00454380">
        <w:rPr>
          <w:color w:val="000000"/>
          <w:shd w:val="clear" w:color="auto" w:fill="FFFFFF"/>
        </w:rPr>
        <w:t xml:space="preserve">;                       </w:t>
      </w:r>
      <w:r w:rsidRPr="00454380">
        <w:rPr>
          <w:rStyle w:val="apple-converted-space"/>
          <w:color w:val="000000"/>
          <w:shd w:val="clear" w:color="auto" w:fill="FFFFFF"/>
        </w:rPr>
        <w:t> </w:t>
      </w:r>
      <w:r w:rsidRPr="00454380">
        <w:rPr>
          <w:color w:val="000000"/>
        </w:rPr>
        <w:br/>
      </w:r>
      <w:r w:rsidRPr="00454380">
        <w:rPr>
          <w:color w:val="000000"/>
          <w:shd w:val="clear" w:color="auto" w:fill="FFFFFF"/>
        </w:rPr>
        <w:tab/>
        <w:t xml:space="preserve">- расширение спектра подготовки приоритетно востребованных специалистов на местном и зарубежном рынках труда, по новым образовательным программам;                         </w:t>
      </w:r>
    </w:p>
    <w:p w:rsidR="00457DEB" w:rsidRPr="00731800" w:rsidRDefault="00984F1C" w:rsidP="00731800">
      <w:pPr>
        <w:pStyle w:val="af2"/>
        <w:shd w:val="clear" w:color="auto" w:fill="FFFFFF"/>
        <w:spacing w:before="0" w:beforeAutospacing="0" w:after="0" w:afterAutospacing="0"/>
        <w:jc w:val="both"/>
        <w:rPr>
          <w:color w:val="000000"/>
          <w:shd w:val="clear" w:color="auto" w:fill="FFFFFF"/>
        </w:rPr>
      </w:pPr>
      <w:r w:rsidRPr="00454380">
        <w:rPr>
          <w:rStyle w:val="apple-converted-space"/>
          <w:color w:val="000000"/>
          <w:shd w:val="clear" w:color="auto" w:fill="FFFFFF"/>
        </w:rPr>
        <w:t> </w:t>
      </w:r>
      <w:r w:rsidRPr="00454380">
        <w:rPr>
          <w:color w:val="000000"/>
          <w:shd w:val="clear" w:color="auto" w:fill="FFFFFF"/>
        </w:rPr>
        <w:tab/>
        <w:t xml:space="preserve">- развитие регионального и международного сотрудничества в области науки, образования и внедрения новых технологий;               </w:t>
      </w:r>
      <w:r w:rsidRPr="00454380">
        <w:rPr>
          <w:rStyle w:val="apple-converted-space"/>
          <w:color w:val="000000"/>
          <w:shd w:val="clear" w:color="auto" w:fill="FFFFFF"/>
        </w:rPr>
        <w:t> </w:t>
      </w:r>
      <w:r w:rsidRPr="00454380">
        <w:rPr>
          <w:color w:val="000000"/>
        </w:rPr>
        <w:br/>
      </w:r>
      <w:r w:rsidRPr="00454380">
        <w:rPr>
          <w:color w:val="000000"/>
          <w:shd w:val="clear" w:color="auto" w:fill="FFFFFF"/>
        </w:rPr>
        <w:tab/>
        <w:t>- воспитание молодёжи в духе гражданственности и патриотизма, интеллектуально обогащёнными и высоконравственными личностями;</w:t>
      </w:r>
    </w:p>
    <w:p w:rsidR="00457DEB" w:rsidRPr="00731800" w:rsidRDefault="00984F1C" w:rsidP="00731800">
      <w:pPr>
        <w:pStyle w:val="af2"/>
        <w:shd w:val="clear" w:color="auto" w:fill="FFFFFF"/>
        <w:spacing w:before="0" w:beforeAutospacing="0" w:after="0" w:afterAutospacing="0"/>
        <w:jc w:val="both"/>
        <w:rPr>
          <w:rStyle w:val="apple-converted-space"/>
          <w:color w:val="000000"/>
          <w:shd w:val="clear" w:color="auto" w:fill="FFFFFF"/>
        </w:rPr>
      </w:pPr>
      <w:r w:rsidRPr="00731800">
        <w:tab/>
        <w:t xml:space="preserve">-  </w:t>
      </w:r>
      <w:r w:rsidRPr="00731800">
        <w:rPr>
          <w:color w:val="000000"/>
          <w:shd w:val="clear" w:color="auto" w:fill="FFFFFF"/>
        </w:rPr>
        <w:t>изучение текущих и последующих возможных запросов обучающихся, заказчиков, включая потенциальных потребителей;</w:t>
      </w:r>
      <w:r w:rsidRPr="00731800">
        <w:rPr>
          <w:rStyle w:val="apple-converted-space"/>
          <w:color w:val="000000"/>
          <w:shd w:val="clear" w:color="auto" w:fill="FFFFFF"/>
        </w:rPr>
        <w:t> </w:t>
      </w:r>
    </w:p>
    <w:p w:rsidR="00457DEB" w:rsidRPr="00731800" w:rsidRDefault="00984F1C" w:rsidP="00731800">
      <w:pPr>
        <w:pStyle w:val="af2"/>
        <w:shd w:val="clear" w:color="auto" w:fill="FFFFFF"/>
        <w:spacing w:before="0" w:beforeAutospacing="0" w:after="0" w:afterAutospacing="0"/>
        <w:jc w:val="both"/>
        <w:rPr>
          <w:color w:val="000000"/>
          <w:shd w:val="clear" w:color="auto" w:fill="FFFFFF"/>
        </w:rPr>
      </w:pPr>
      <w:r w:rsidRPr="00731800">
        <w:rPr>
          <w:color w:val="000000"/>
          <w:shd w:val="clear" w:color="auto" w:fill="FFFFFF"/>
        </w:rPr>
        <w:tab/>
        <w:t>- обеспечение удовлетворения потребностей общества в кадрах высшей квалификации, включая научно-педагогических специалистов;</w:t>
      </w:r>
    </w:p>
    <w:p w:rsidR="00457DEB" w:rsidRPr="00731800" w:rsidRDefault="00984F1C" w:rsidP="00731800">
      <w:pPr>
        <w:pStyle w:val="af2"/>
        <w:shd w:val="clear" w:color="auto" w:fill="FFFFFF"/>
        <w:spacing w:before="0" w:beforeAutospacing="0" w:after="0" w:afterAutospacing="0"/>
        <w:jc w:val="both"/>
        <w:rPr>
          <w:rStyle w:val="apple-converted-space"/>
          <w:color w:val="000000"/>
          <w:shd w:val="clear" w:color="auto" w:fill="FFFFFF"/>
        </w:rPr>
      </w:pPr>
      <w:r w:rsidRPr="00731800">
        <w:rPr>
          <w:color w:val="000000"/>
          <w:shd w:val="clear" w:color="auto" w:fill="FFFFFF"/>
        </w:rPr>
        <w:tab/>
        <w:t>- расширение спектра образовательных услуг  послевузовского образования.</w:t>
      </w:r>
      <w:r w:rsidRPr="00731800">
        <w:rPr>
          <w:rStyle w:val="apple-converted-space"/>
          <w:color w:val="000000"/>
          <w:shd w:val="clear" w:color="auto" w:fill="FFFFFF"/>
        </w:rPr>
        <w:t> </w:t>
      </w:r>
    </w:p>
    <w:p w:rsidR="00AA6976" w:rsidRPr="00731800" w:rsidRDefault="00984F1C" w:rsidP="00731800">
      <w:pPr>
        <w:pStyle w:val="af2"/>
        <w:shd w:val="clear" w:color="auto" w:fill="FFFFFF"/>
        <w:spacing w:before="0" w:beforeAutospacing="0" w:after="0" w:afterAutospacing="0"/>
        <w:jc w:val="both"/>
      </w:pPr>
      <w:r w:rsidRPr="00731800">
        <w:rPr>
          <w:color w:val="000000"/>
        </w:rPr>
        <w:br/>
      </w:r>
      <w:r w:rsidRPr="00731800">
        <w:tab/>
      </w:r>
      <w:bookmarkEnd w:id="3"/>
    </w:p>
    <w:p w:rsidR="00AA6976" w:rsidRPr="00731800" w:rsidRDefault="00FD6064" w:rsidP="00731800">
      <w:pPr>
        <w:pStyle w:val="12"/>
      </w:pPr>
      <w:r>
        <w:t>2</w:t>
      </w:r>
      <w:r w:rsidR="00AA6976" w:rsidRPr="00731800">
        <w:t xml:space="preserve">. Анализ современного состояния </w:t>
      </w:r>
      <w:r w:rsidR="000B3BB9" w:rsidRPr="00731800">
        <w:t xml:space="preserve">института </w:t>
      </w:r>
    </w:p>
    <w:p w:rsidR="00832403" w:rsidRPr="00731800" w:rsidRDefault="00832403" w:rsidP="00731800">
      <w:pPr>
        <w:spacing w:after="0" w:line="240" w:lineRule="auto"/>
        <w:ind w:firstLine="397"/>
        <w:jc w:val="center"/>
        <w:rPr>
          <w:rFonts w:ascii="Times New Roman" w:hAnsi="Times New Roman"/>
          <w:b/>
          <w:bCs/>
          <w:sz w:val="24"/>
          <w:szCs w:val="24"/>
        </w:rPr>
      </w:pPr>
      <w:bookmarkStart w:id="4" w:name="_Toc448065401"/>
    </w:p>
    <w:p w:rsidR="00637487" w:rsidRPr="00731800" w:rsidRDefault="00637487" w:rsidP="00611354">
      <w:pPr>
        <w:tabs>
          <w:tab w:val="left" w:pos="851"/>
          <w:tab w:val="left" w:pos="1134"/>
          <w:tab w:val="left" w:pos="1276"/>
        </w:tabs>
        <w:spacing w:after="0" w:line="240" w:lineRule="auto"/>
        <w:ind w:firstLine="426"/>
        <w:jc w:val="both"/>
        <w:rPr>
          <w:rFonts w:ascii="Times New Roman" w:hAnsi="Times New Roman"/>
          <w:sz w:val="24"/>
          <w:szCs w:val="24"/>
        </w:rPr>
      </w:pPr>
      <w:r w:rsidRPr="00731800">
        <w:rPr>
          <w:rFonts w:ascii="Times New Roman" w:hAnsi="Times New Roman"/>
          <w:sz w:val="24"/>
          <w:szCs w:val="24"/>
        </w:rPr>
        <w:t xml:space="preserve">В учебном процессе ИКТТК используется </w:t>
      </w:r>
      <w:r w:rsidR="00CA05AF" w:rsidRPr="00731800">
        <w:rPr>
          <w:rFonts w:ascii="Times New Roman" w:hAnsi="Times New Roman"/>
          <w:sz w:val="24"/>
          <w:szCs w:val="24"/>
        </w:rPr>
        <w:t>33</w:t>
      </w:r>
      <w:r w:rsidRPr="00731800">
        <w:rPr>
          <w:rFonts w:ascii="Times New Roman" w:hAnsi="Times New Roman"/>
          <w:sz w:val="24"/>
          <w:szCs w:val="24"/>
        </w:rPr>
        <w:t xml:space="preserve"> специализированных и общеуниверситетских лабораторий и </w:t>
      </w:r>
      <w:proofErr w:type="spellStart"/>
      <w:r w:rsidRPr="00731800">
        <w:rPr>
          <w:rFonts w:ascii="Times New Roman" w:hAnsi="Times New Roman"/>
          <w:sz w:val="24"/>
          <w:szCs w:val="24"/>
        </w:rPr>
        <w:t>спецкабинетов</w:t>
      </w:r>
      <w:proofErr w:type="spellEnd"/>
      <w:r w:rsidRPr="00731800">
        <w:rPr>
          <w:rFonts w:ascii="Times New Roman" w:hAnsi="Times New Roman"/>
          <w:sz w:val="24"/>
          <w:szCs w:val="24"/>
        </w:rPr>
        <w:t xml:space="preserve">, в том числе: А104 -«Международная научно-исследовательская лаборатория сервисных роботов» для разработки студентами интеллектуальных роботов, </w:t>
      </w:r>
      <w:r w:rsidR="00454380">
        <w:rPr>
          <w:rFonts w:ascii="Times New Roman" w:hAnsi="Times New Roman"/>
          <w:sz w:val="24"/>
          <w:szCs w:val="24"/>
        </w:rPr>
        <w:t>радиомонтажная мастерская (</w:t>
      </w:r>
      <w:r w:rsidR="00454380" w:rsidRPr="00731800">
        <w:rPr>
          <w:rFonts w:ascii="Times New Roman" w:hAnsi="Times New Roman"/>
          <w:sz w:val="24"/>
          <w:szCs w:val="24"/>
        </w:rPr>
        <w:t>Б12</w:t>
      </w:r>
      <w:r w:rsidR="00454380">
        <w:rPr>
          <w:rFonts w:ascii="Times New Roman" w:hAnsi="Times New Roman"/>
          <w:sz w:val="24"/>
          <w:szCs w:val="24"/>
        </w:rPr>
        <w:t>1), тематическая научно-исследовательская лаборатория (ТНИЛ) «</w:t>
      </w:r>
      <w:proofErr w:type="spellStart"/>
      <w:r w:rsidR="00454380">
        <w:rPr>
          <w:rFonts w:ascii="Times New Roman" w:hAnsi="Times New Roman"/>
          <w:sz w:val="24"/>
          <w:szCs w:val="24"/>
        </w:rPr>
        <w:t>Наноэлектроника</w:t>
      </w:r>
      <w:proofErr w:type="spellEnd"/>
      <w:r w:rsidR="00454380">
        <w:rPr>
          <w:rFonts w:ascii="Times New Roman" w:hAnsi="Times New Roman"/>
          <w:sz w:val="24"/>
          <w:szCs w:val="24"/>
        </w:rPr>
        <w:t xml:space="preserve">», научный центр по изучению технологии М2М и </w:t>
      </w:r>
      <w:proofErr w:type="spellStart"/>
      <w:r w:rsidR="00454380">
        <w:rPr>
          <w:rFonts w:ascii="Times New Roman" w:hAnsi="Times New Roman"/>
          <w:sz w:val="24"/>
          <w:szCs w:val="24"/>
          <w:lang w:val="en-US"/>
        </w:rPr>
        <w:t>IoT</w:t>
      </w:r>
      <w:proofErr w:type="spellEnd"/>
      <w:r w:rsidR="00454380">
        <w:rPr>
          <w:rFonts w:ascii="Times New Roman" w:hAnsi="Times New Roman"/>
          <w:sz w:val="24"/>
          <w:szCs w:val="24"/>
        </w:rPr>
        <w:t xml:space="preserve">, </w:t>
      </w:r>
      <w:proofErr w:type="spellStart"/>
      <w:r w:rsidR="00454380">
        <w:rPr>
          <w:rFonts w:ascii="Times New Roman" w:hAnsi="Times New Roman"/>
          <w:sz w:val="24"/>
          <w:szCs w:val="24"/>
        </w:rPr>
        <w:t>межкафедральная</w:t>
      </w:r>
      <w:proofErr w:type="spellEnd"/>
      <w:r w:rsidR="00454380">
        <w:rPr>
          <w:rFonts w:ascii="Times New Roman" w:hAnsi="Times New Roman"/>
          <w:sz w:val="24"/>
          <w:szCs w:val="24"/>
        </w:rPr>
        <w:t xml:space="preserve"> научная лаборатория изучения возможностей применения технологий </w:t>
      </w:r>
      <w:r w:rsidR="00454380">
        <w:rPr>
          <w:rFonts w:ascii="Times New Roman" w:hAnsi="Times New Roman"/>
          <w:sz w:val="24"/>
          <w:szCs w:val="24"/>
          <w:lang w:val="en-US"/>
        </w:rPr>
        <w:t>ZigBee</w:t>
      </w:r>
      <w:r w:rsidR="00CA05AF" w:rsidRPr="00731800">
        <w:rPr>
          <w:rFonts w:ascii="Times New Roman" w:hAnsi="Times New Roman"/>
          <w:sz w:val="24"/>
          <w:szCs w:val="24"/>
        </w:rPr>
        <w:t xml:space="preserve"> </w:t>
      </w:r>
      <w:r w:rsidR="00454380">
        <w:rPr>
          <w:rFonts w:ascii="Times New Roman" w:hAnsi="Times New Roman"/>
          <w:sz w:val="24"/>
          <w:szCs w:val="24"/>
        </w:rPr>
        <w:t xml:space="preserve">в автоматизации производственных процессов (Б127). </w:t>
      </w:r>
    </w:p>
    <w:p w:rsidR="00AA6976" w:rsidRPr="00731800" w:rsidRDefault="00AA6976" w:rsidP="00611354">
      <w:pPr>
        <w:pStyle w:val="af2"/>
        <w:spacing w:before="0" w:beforeAutospacing="0" w:after="0" w:afterAutospacing="0"/>
        <w:ind w:firstLine="426"/>
        <w:jc w:val="both"/>
        <w:rPr>
          <w:bCs/>
        </w:rPr>
      </w:pPr>
      <w:r w:rsidRPr="00731800">
        <w:t xml:space="preserve">Обучение в </w:t>
      </w:r>
      <w:r w:rsidR="00832403" w:rsidRPr="00731800">
        <w:t xml:space="preserve">ИКТТК </w:t>
      </w:r>
      <w:r w:rsidRPr="00731800">
        <w:t xml:space="preserve">осуществляется по </w:t>
      </w:r>
      <w:r w:rsidR="00832403" w:rsidRPr="00731800">
        <w:t>3</w:t>
      </w:r>
      <w:r w:rsidRPr="00731800">
        <w:t xml:space="preserve"> специальностям </w:t>
      </w:r>
      <w:proofErr w:type="spellStart"/>
      <w:r w:rsidRPr="00731800">
        <w:t>бакалавриата</w:t>
      </w:r>
      <w:proofErr w:type="spellEnd"/>
      <w:r w:rsidRPr="00731800">
        <w:t xml:space="preserve">, </w:t>
      </w:r>
      <w:r w:rsidR="00832403" w:rsidRPr="00731800">
        <w:t>2</w:t>
      </w:r>
      <w:r w:rsidR="00D53AAD">
        <w:t xml:space="preserve"> специальностям </w:t>
      </w:r>
      <w:r w:rsidRPr="00731800">
        <w:t xml:space="preserve"> магистратуры  и  </w:t>
      </w:r>
      <w:r w:rsidR="00832403" w:rsidRPr="00731800">
        <w:t>1</w:t>
      </w:r>
      <w:r w:rsidRPr="00731800">
        <w:t xml:space="preserve"> </w:t>
      </w:r>
      <w:r w:rsidR="00D53AAD">
        <w:t xml:space="preserve">специальности </w:t>
      </w:r>
      <w:r w:rsidRPr="00731800">
        <w:t>докторантуры.</w:t>
      </w:r>
    </w:p>
    <w:p w:rsidR="00AA6976" w:rsidRPr="00731800" w:rsidRDefault="00AA6976" w:rsidP="00611354">
      <w:pPr>
        <w:pStyle w:val="22"/>
        <w:spacing w:after="0" w:line="240" w:lineRule="auto"/>
        <w:ind w:firstLine="426"/>
        <w:jc w:val="both"/>
        <w:rPr>
          <w:rFonts w:ascii="Times New Roman" w:hAnsi="Times New Roman"/>
          <w:sz w:val="24"/>
          <w:szCs w:val="24"/>
        </w:rPr>
      </w:pPr>
      <w:r w:rsidRPr="00731800">
        <w:rPr>
          <w:rFonts w:ascii="Times New Roman" w:hAnsi="Times New Roman"/>
          <w:sz w:val="24"/>
          <w:szCs w:val="24"/>
        </w:rPr>
        <w:t xml:space="preserve">Обучение на всех специальностях университета осуществляется по кредитной технологии на казахском, русском и английском языках. </w:t>
      </w:r>
    </w:p>
    <w:p w:rsidR="005640A2" w:rsidRPr="00731800" w:rsidRDefault="005640A2" w:rsidP="00611354">
      <w:pPr>
        <w:tabs>
          <w:tab w:val="left" w:pos="851"/>
          <w:tab w:val="left" w:pos="1134"/>
          <w:tab w:val="left" w:pos="1276"/>
        </w:tabs>
        <w:spacing w:after="0" w:line="240" w:lineRule="auto"/>
        <w:ind w:firstLine="426"/>
        <w:jc w:val="both"/>
        <w:rPr>
          <w:rFonts w:ascii="Times New Roman" w:hAnsi="Times New Roman"/>
          <w:sz w:val="24"/>
          <w:szCs w:val="24"/>
          <w:lang w:val="kk-KZ"/>
        </w:rPr>
      </w:pPr>
      <w:r w:rsidRPr="00731800">
        <w:rPr>
          <w:rFonts w:ascii="Times New Roman" w:hAnsi="Times New Roman"/>
          <w:sz w:val="24"/>
          <w:szCs w:val="24"/>
        </w:rPr>
        <w:t xml:space="preserve">В целом штат ППС укомплектован квалифицированными кадрами, имеющими в основном базовое образование. Процент штатных сотрудников на выпускающих </w:t>
      </w:r>
      <w:r w:rsidRPr="00731800">
        <w:rPr>
          <w:rFonts w:ascii="Times New Roman" w:hAnsi="Times New Roman"/>
          <w:sz w:val="24"/>
          <w:szCs w:val="24"/>
        </w:rPr>
        <w:lastRenderedPageBreak/>
        <w:t xml:space="preserve">кафедрах, работающих на полную педагогическую ставку, в среднем составляет </w:t>
      </w:r>
      <w:r w:rsidRPr="00731800">
        <w:rPr>
          <w:rFonts w:ascii="Times New Roman" w:hAnsi="Times New Roman"/>
          <w:sz w:val="24"/>
          <w:szCs w:val="24"/>
          <w:lang w:val="kk-KZ"/>
        </w:rPr>
        <w:t>80</w:t>
      </w:r>
      <w:r w:rsidRPr="00731800">
        <w:rPr>
          <w:rFonts w:ascii="Times New Roman" w:hAnsi="Times New Roman"/>
          <w:sz w:val="24"/>
          <w:szCs w:val="24"/>
        </w:rPr>
        <w:t xml:space="preserve">,1%, а с учетом общеобразовательных кафедр </w:t>
      </w:r>
      <w:r w:rsidRPr="00731800">
        <w:rPr>
          <w:rFonts w:ascii="Times New Roman" w:hAnsi="Times New Roman"/>
          <w:sz w:val="24"/>
          <w:szCs w:val="24"/>
          <w:lang w:val="kk-KZ"/>
        </w:rPr>
        <w:t>85</w:t>
      </w:r>
      <w:r w:rsidRPr="00731800">
        <w:rPr>
          <w:rFonts w:ascii="Times New Roman" w:hAnsi="Times New Roman"/>
          <w:sz w:val="24"/>
          <w:szCs w:val="24"/>
        </w:rPr>
        <w:t>,5%. Наличие внешних почасовиков обусловлено в основном руководством практикой и выпускными работами.</w:t>
      </w:r>
    </w:p>
    <w:p w:rsidR="005640A2" w:rsidRPr="00731800" w:rsidRDefault="005640A2" w:rsidP="00193A82">
      <w:pPr>
        <w:tabs>
          <w:tab w:val="left" w:pos="851"/>
          <w:tab w:val="left" w:pos="1134"/>
          <w:tab w:val="left" w:pos="1276"/>
        </w:tabs>
        <w:spacing w:after="0" w:line="240" w:lineRule="auto"/>
        <w:ind w:firstLine="360"/>
        <w:jc w:val="both"/>
        <w:rPr>
          <w:rFonts w:ascii="Times New Roman" w:hAnsi="Times New Roman"/>
          <w:spacing w:val="-2"/>
          <w:sz w:val="24"/>
          <w:szCs w:val="24"/>
        </w:rPr>
      </w:pPr>
      <w:r w:rsidRPr="00731800">
        <w:rPr>
          <w:rFonts w:ascii="Times New Roman" w:hAnsi="Times New Roman"/>
          <w:sz w:val="24"/>
          <w:szCs w:val="24"/>
          <w:lang w:val="kk-KZ"/>
        </w:rPr>
        <w:t>Кадровый состав</w:t>
      </w:r>
      <w:r w:rsidRPr="00731800">
        <w:rPr>
          <w:rFonts w:ascii="Times New Roman" w:hAnsi="Times New Roman"/>
          <w:sz w:val="24"/>
          <w:szCs w:val="24"/>
        </w:rPr>
        <w:t xml:space="preserve"> института провод</w:t>
      </w:r>
      <w:r w:rsidRPr="00731800">
        <w:rPr>
          <w:rFonts w:ascii="Times New Roman" w:hAnsi="Times New Roman"/>
          <w:sz w:val="24"/>
          <w:szCs w:val="24"/>
          <w:lang w:val="kk-KZ"/>
        </w:rPr>
        <w:t>и</w:t>
      </w:r>
      <w:r w:rsidRPr="00731800">
        <w:rPr>
          <w:rFonts w:ascii="Times New Roman" w:hAnsi="Times New Roman"/>
          <w:sz w:val="24"/>
          <w:szCs w:val="24"/>
        </w:rPr>
        <w:t>т большую работу для обеспечения учебного процесса по специальным и профильным дисциплинам на государственном языке. Доля ППС, ведущих занятия на государственном языке составила 88%</w:t>
      </w:r>
      <w:r w:rsidRPr="00731800">
        <w:rPr>
          <w:rFonts w:ascii="Times New Roman" w:hAnsi="Times New Roman"/>
          <w:spacing w:val="-2"/>
          <w:sz w:val="24"/>
          <w:szCs w:val="24"/>
        </w:rPr>
        <w:t>.</w:t>
      </w:r>
    </w:p>
    <w:p w:rsidR="00D06D25" w:rsidRPr="00731800" w:rsidRDefault="00D06D25" w:rsidP="00731800">
      <w:pPr>
        <w:tabs>
          <w:tab w:val="left" w:pos="851"/>
          <w:tab w:val="left" w:pos="1134"/>
          <w:tab w:val="left" w:pos="1276"/>
        </w:tabs>
        <w:spacing w:after="0" w:line="240" w:lineRule="auto"/>
        <w:ind w:firstLine="709"/>
        <w:jc w:val="both"/>
        <w:rPr>
          <w:rFonts w:ascii="Times New Roman" w:hAnsi="Times New Roman"/>
          <w:sz w:val="24"/>
          <w:szCs w:val="24"/>
        </w:rPr>
      </w:pPr>
    </w:p>
    <w:p w:rsidR="00D06D25" w:rsidRPr="00A4632E" w:rsidRDefault="00D06D25" w:rsidP="00731800">
      <w:pPr>
        <w:spacing w:after="0" w:line="240" w:lineRule="auto"/>
        <w:ind w:firstLine="720"/>
        <w:jc w:val="both"/>
        <w:rPr>
          <w:rFonts w:ascii="Times New Roman" w:hAnsi="Times New Roman"/>
          <w:sz w:val="24"/>
          <w:szCs w:val="24"/>
        </w:rPr>
      </w:pPr>
    </w:p>
    <w:p w:rsidR="00C3349F" w:rsidRDefault="00C3349F" w:rsidP="00731800">
      <w:pPr>
        <w:spacing w:after="0" w:line="240" w:lineRule="auto"/>
        <w:ind w:firstLine="720"/>
        <w:jc w:val="both"/>
        <w:rPr>
          <w:rFonts w:ascii="Times New Roman" w:hAnsi="Times New Roman"/>
          <w:sz w:val="24"/>
          <w:szCs w:val="24"/>
        </w:rPr>
        <w:sectPr w:rsidR="00C3349F" w:rsidSect="00AD5359">
          <w:footerReference w:type="first" r:id="rId12"/>
          <w:pgSz w:w="11906" w:h="16838"/>
          <w:pgMar w:top="1134" w:right="851" w:bottom="851" w:left="1701" w:header="709" w:footer="709" w:gutter="0"/>
          <w:cols w:space="708"/>
          <w:docGrid w:linePitch="360"/>
        </w:sectPr>
      </w:pPr>
    </w:p>
    <w:p w:rsidR="00A4632E" w:rsidRDefault="00C3349F" w:rsidP="00731800">
      <w:pPr>
        <w:spacing w:after="0" w:line="240" w:lineRule="auto"/>
        <w:ind w:firstLine="720"/>
        <w:jc w:val="both"/>
        <w:rPr>
          <w:rFonts w:ascii="Times New Roman" w:hAnsi="Times New Roman"/>
          <w:sz w:val="24"/>
          <w:szCs w:val="24"/>
        </w:rPr>
      </w:pPr>
      <w:r w:rsidRPr="00731800">
        <w:rPr>
          <w:rFonts w:ascii="Times New Roman" w:hAnsi="Times New Roman"/>
          <w:sz w:val="24"/>
          <w:szCs w:val="24"/>
        </w:rPr>
        <w:lastRenderedPageBreak/>
        <w:t xml:space="preserve">Таблица 1 - </w:t>
      </w:r>
      <w:r w:rsidRPr="00932D23">
        <w:rPr>
          <w:rFonts w:ascii="Times New Roman" w:hAnsi="Times New Roman"/>
          <w:bCs/>
          <w:color w:val="000000"/>
          <w:sz w:val="24"/>
          <w:szCs w:val="24"/>
        </w:rPr>
        <w:t xml:space="preserve">Кадровый состав </w:t>
      </w:r>
      <w:r>
        <w:rPr>
          <w:rFonts w:ascii="Times New Roman" w:hAnsi="Times New Roman"/>
          <w:sz w:val="24"/>
          <w:szCs w:val="24"/>
        </w:rPr>
        <w:t>и</w:t>
      </w:r>
      <w:r w:rsidRPr="00A4632E">
        <w:rPr>
          <w:rFonts w:ascii="Times New Roman" w:hAnsi="Times New Roman"/>
          <w:sz w:val="24"/>
          <w:szCs w:val="24"/>
        </w:rPr>
        <w:t>нститута космической техники и телекоммуникаций</w:t>
      </w:r>
    </w:p>
    <w:tbl>
      <w:tblPr>
        <w:tblW w:w="14150" w:type="dxa"/>
        <w:tblInd w:w="93" w:type="dxa"/>
        <w:tblLook w:val="04A0" w:firstRow="1" w:lastRow="0" w:firstColumn="1" w:lastColumn="0" w:noHBand="0" w:noVBand="1"/>
      </w:tblPr>
      <w:tblGrid>
        <w:gridCol w:w="3134"/>
        <w:gridCol w:w="960"/>
        <w:gridCol w:w="598"/>
        <w:gridCol w:w="850"/>
        <w:gridCol w:w="993"/>
        <w:gridCol w:w="567"/>
        <w:gridCol w:w="992"/>
        <w:gridCol w:w="709"/>
        <w:gridCol w:w="708"/>
        <w:gridCol w:w="709"/>
        <w:gridCol w:w="851"/>
        <w:gridCol w:w="1011"/>
        <w:gridCol w:w="1268"/>
        <w:gridCol w:w="800"/>
      </w:tblGrid>
      <w:tr w:rsidR="00C3349F" w:rsidRPr="00C3349F" w:rsidTr="00C3349F">
        <w:trPr>
          <w:trHeight w:val="315"/>
        </w:trPr>
        <w:tc>
          <w:tcPr>
            <w:tcW w:w="3134"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6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9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2"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jc w:val="center"/>
              <w:rPr>
                <w:rFonts w:ascii="Times New Roman" w:hAnsi="Times New Roman"/>
                <w:b/>
                <w:bCs/>
                <w:color w:val="000000"/>
                <w:sz w:val="24"/>
                <w:szCs w:val="24"/>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01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26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r>
      <w:tr w:rsidR="00C3349F" w:rsidRPr="00C3349F" w:rsidTr="00C3349F">
        <w:trPr>
          <w:trHeight w:val="315"/>
        </w:trPr>
        <w:tc>
          <w:tcPr>
            <w:tcW w:w="3134"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6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9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2"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01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26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r>
      <w:tr w:rsidR="00C3349F" w:rsidRPr="00C3349F" w:rsidTr="00C3349F">
        <w:trPr>
          <w:trHeight w:val="630"/>
        </w:trPr>
        <w:tc>
          <w:tcPr>
            <w:tcW w:w="313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sz w:val="24"/>
                <w:szCs w:val="24"/>
              </w:rPr>
            </w:pPr>
            <w:r w:rsidRPr="00C3349F">
              <w:rPr>
                <w:rFonts w:ascii="Times New Roman" w:hAnsi="Times New Roman"/>
                <w:b/>
                <w:bCs/>
                <w:sz w:val="24"/>
                <w:szCs w:val="24"/>
              </w:rPr>
              <w:t>Наименование подразделения</w:t>
            </w:r>
          </w:p>
        </w:tc>
        <w:tc>
          <w:tcPr>
            <w:tcW w:w="960" w:type="dxa"/>
            <w:vMerge w:val="restart"/>
            <w:tcBorders>
              <w:top w:val="single" w:sz="8" w:space="0" w:color="auto"/>
              <w:left w:val="single" w:sz="8" w:space="0" w:color="auto"/>
              <w:bottom w:val="single" w:sz="8" w:space="0" w:color="000000"/>
              <w:right w:val="nil"/>
            </w:tcBorders>
            <w:shd w:val="clear" w:color="000000" w:fill="EAF1DD"/>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Всего в штате </w:t>
            </w:r>
          </w:p>
        </w:tc>
        <w:tc>
          <w:tcPr>
            <w:tcW w:w="4709"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До</w:t>
            </w:r>
            <w:r>
              <w:rPr>
                <w:rFonts w:ascii="Times New Roman" w:hAnsi="Times New Roman"/>
                <w:b/>
                <w:bCs/>
                <w:color w:val="000000"/>
                <w:sz w:val="24"/>
                <w:szCs w:val="24"/>
              </w:rPr>
              <w:t>л</w:t>
            </w:r>
            <w:r w:rsidRPr="00C3349F">
              <w:rPr>
                <w:rFonts w:ascii="Times New Roman" w:hAnsi="Times New Roman"/>
                <w:b/>
                <w:bCs/>
                <w:color w:val="000000"/>
                <w:sz w:val="24"/>
                <w:szCs w:val="24"/>
              </w:rPr>
              <w:t xml:space="preserve">жность </w:t>
            </w:r>
          </w:p>
        </w:tc>
        <w:tc>
          <w:tcPr>
            <w:tcW w:w="226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УВП</w:t>
            </w:r>
          </w:p>
        </w:tc>
        <w:tc>
          <w:tcPr>
            <w:tcW w:w="307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В том числе </w:t>
            </w:r>
            <w:r w:rsidR="0042469B" w:rsidRPr="00C3349F">
              <w:rPr>
                <w:rFonts w:ascii="Times New Roman" w:hAnsi="Times New Roman"/>
                <w:b/>
                <w:bCs/>
                <w:color w:val="000000"/>
                <w:sz w:val="24"/>
                <w:szCs w:val="24"/>
              </w:rPr>
              <w:t>остепененные</w:t>
            </w:r>
            <w:r w:rsidRPr="00C3349F">
              <w:rPr>
                <w:rFonts w:ascii="Times New Roman" w:hAnsi="Times New Roman"/>
                <w:b/>
                <w:bCs/>
                <w:color w:val="000000"/>
                <w:sz w:val="24"/>
                <w:szCs w:val="24"/>
              </w:rPr>
              <w:t xml:space="preserve"> </w:t>
            </w:r>
          </w:p>
        </w:tc>
      </w:tr>
      <w:tr w:rsidR="00C3349F" w:rsidRPr="00C3349F" w:rsidTr="00C3349F">
        <w:trPr>
          <w:cantSplit/>
          <w:trHeight w:val="1980"/>
        </w:trPr>
        <w:tc>
          <w:tcPr>
            <w:tcW w:w="3134" w:type="dxa"/>
            <w:vMerge/>
            <w:tcBorders>
              <w:top w:val="single" w:sz="8" w:space="0" w:color="auto"/>
              <w:left w:val="single" w:sz="8" w:space="0" w:color="auto"/>
              <w:bottom w:val="single" w:sz="4" w:space="0" w:color="auto"/>
              <w:right w:val="single" w:sz="8" w:space="0" w:color="auto"/>
            </w:tcBorders>
            <w:vAlign w:val="center"/>
            <w:hideMark/>
          </w:tcPr>
          <w:p w:rsidR="00C3349F" w:rsidRPr="00C3349F" w:rsidRDefault="00C3349F" w:rsidP="00C3349F">
            <w:pPr>
              <w:spacing w:after="0" w:line="240" w:lineRule="auto"/>
              <w:rPr>
                <w:rFonts w:ascii="Times New Roman" w:hAnsi="Times New Roman"/>
                <w:b/>
                <w:bCs/>
                <w:sz w:val="24"/>
                <w:szCs w:val="24"/>
              </w:rPr>
            </w:pPr>
          </w:p>
        </w:tc>
        <w:tc>
          <w:tcPr>
            <w:tcW w:w="960" w:type="dxa"/>
            <w:vMerge/>
            <w:tcBorders>
              <w:top w:val="single" w:sz="8" w:space="0" w:color="auto"/>
              <w:left w:val="single" w:sz="8" w:space="0" w:color="auto"/>
              <w:bottom w:val="single" w:sz="8" w:space="0" w:color="000000"/>
              <w:right w:val="nil"/>
            </w:tcBorders>
            <w:vAlign w:val="center"/>
            <w:hideMark/>
          </w:tcPr>
          <w:p w:rsidR="00C3349F" w:rsidRPr="00C3349F" w:rsidRDefault="00C3349F" w:rsidP="00C3349F">
            <w:pPr>
              <w:spacing w:after="0" w:line="240" w:lineRule="auto"/>
              <w:rPr>
                <w:rFonts w:ascii="Times New Roman" w:hAnsi="Times New Roman"/>
                <w:b/>
                <w:bCs/>
                <w:color w:val="000000"/>
                <w:sz w:val="24"/>
                <w:szCs w:val="24"/>
              </w:rPr>
            </w:pPr>
          </w:p>
        </w:tc>
        <w:tc>
          <w:tcPr>
            <w:tcW w:w="598" w:type="dxa"/>
            <w:tcBorders>
              <w:top w:val="nil"/>
              <w:left w:val="single" w:sz="8" w:space="0" w:color="auto"/>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Директор</w:t>
            </w:r>
          </w:p>
        </w:tc>
        <w:tc>
          <w:tcPr>
            <w:tcW w:w="850"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Зам. директора</w:t>
            </w:r>
          </w:p>
        </w:tc>
        <w:tc>
          <w:tcPr>
            <w:tcW w:w="993"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Профессор </w:t>
            </w:r>
          </w:p>
        </w:tc>
        <w:tc>
          <w:tcPr>
            <w:tcW w:w="567"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Доцент </w:t>
            </w:r>
          </w:p>
        </w:tc>
        <w:tc>
          <w:tcPr>
            <w:tcW w:w="992"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Ст. преподаватель</w:t>
            </w:r>
          </w:p>
        </w:tc>
        <w:tc>
          <w:tcPr>
            <w:tcW w:w="709" w:type="dxa"/>
            <w:tcBorders>
              <w:top w:val="nil"/>
              <w:left w:val="nil"/>
              <w:bottom w:val="nil"/>
              <w:right w:val="single" w:sz="8"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Ассистент</w:t>
            </w:r>
          </w:p>
        </w:tc>
        <w:tc>
          <w:tcPr>
            <w:tcW w:w="708" w:type="dxa"/>
            <w:tcBorders>
              <w:top w:val="nil"/>
              <w:left w:val="single" w:sz="4" w:space="0" w:color="auto"/>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Специалист</w:t>
            </w:r>
          </w:p>
        </w:tc>
        <w:tc>
          <w:tcPr>
            <w:tcW w:w="709"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Инженер</w:t>
            </w:r>
          </w:p>
        </w:tc>
        <w:tc>
          <w:tcPr>
            <w:tcW w:w="851" w:type="dxa"/>
            <w:tcBorders>
              <w:top w:val="nil"/>
              <w:left w:val="nil"/>
              <w:bottom w:val="nil"/>
              <w:right w:val="single" w:sz="8"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Лаборант </w:t>
            </w:r>
          </w:p>
        </w:tc>
        <w:tc>
          <w:tcPr>
            <w:tcW w:w="1011"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Доктор наук</w:t>
            </w:r>
          </w:p>
        </w:tc>
        <w:tc>
          <w:tcPr>
            <w:tcW w:w="1268"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Кандидат наук </w:t>
            </w:r>
          </w:p>
        </w:tc>
        <w:tc>
          <w:tcPr>
            <w:tcW w:w="800" w:type="dxa"/>
            <w:tcBorders>
              <w:top w:val="nil"/>
              <w:left w:val="nil"/>
              <w:bottom w:val="nil"/>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proofErr w:type="spellStart"/>
            <w:r w:rsidRPr="00C3349F">
              <w:rPr>
                <w:rFonts w:ascii="Times New Roman" w:hAnsi="Times New Roman"/>
                <w:b/>
                <w:bCs/>
                <w:color w:val="000000"/>
                <w:sz w:val="24"/>
                <w:szCs w:val="24"/>
              </w:rPr>
              <w:t>PhD</w:t>
            </w:r>
            <w:proofErr w:type="spellEnd"/>
          </w:p>
        </w:tc>
      </w:tr>
      <w:tr w:rsidR="00C3349F" w:rsidRPr="00C3349F" w:rsidTr="00C3349F">
        <w:trPr>
          <w:trHeight w:val="39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rPr>
                <w:rFonts w:ascii="Times New Roman" w:hAnsi="Times New Roman"/>
                <w:sz w:val="24"/>
                <w:szCs w:val="24"/>
              </w:rPr>
            </w:pPr>
            <w:r w:rsidRPr="00C3349F">
              <w:rPr>
                <w:rFonts w:ascii="Times New Roman" w:hAnsi="Times New Roman"/>
                <w:sz w:val="24"/>
                <w:szCs w:val="24"/>
              </w:rPr>
              <w:t xml:space="preserve">Состав института </w:t>
            </w:r>
          </w:p>
        </w:tc>
        <w:tc>
          <w:tcPr>
            <w:tcW w:w="960" w:type="dxa"/>
            <w:tcBorders>
              <w:top w:val="single" w:sz="4" w:space="0" w:color="auto"/>
              <w:left w:val="nil"/>
              <w:bottom w:val="single" w:sz="4" w:space="0" w:color="auto"/>
              <w:right w:val="nil"/>
            </w:tcBorders>
            <w:shd w:val="clear" w:color="000000" w:fill="EAF1DD"/>
            <w:noWrap/>
            <w:vAlign w:val="center"/>
            <w:hideMark/>
          </w:tcPr>
          <w:p w:rsidR="00C3349F" w:rsidRPr="00C3349F" w:rsidRDefault="00DC44DC" w:rsidP="00C3349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5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2</w:t>
            </w:r>
            <w:r w:rsidR="00DC44DC">
              <w:rPr>
                <w:rFonts w:ascii="Times New Roman" w:hAnsi="Times New Roman"/>
                <w:color w:val="000000"/>
                <w:sz w:val="28"/>
                <w:szCs w:val="28"/>
              </w:rPr>
              <w:t>*</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2</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1011"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800" w:type="dxa"/>
            <w:tcBorders>
              <w:top w:val="single" w:sz="8" w:space="0" w:color="auto"/>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r>
      <w:tr w:rsidR="00C3349F" w:rsidRPr="00C3349F" w:rsidTr="00C3349F">
        <w:trPr>
          <w:trHeight w:val="735"/>
        </w:trPr>
        <w:tc>
          <w:tcPr>
            <w:tcW w:w="3134" w:type="dxa"/>
            <w:tcBorders>
              <w:top w:val="single" w:sz="8" w:space="0" w:color="auto"/>
              <w:left w:val="single" w:sz="8" w:space="0" w:color="auto"/>
              <w:bottom w:val="single" w:sz="8" w:space="0" w:color="auto"/>
              <w:right w:val="single" w:sz="8" w:space="0" w:color="auto"/>
            </w:tcBorders>
            <w:shd w:val="clear" w:color="auto" w:fill="auto"/>
            <w:hideMark/>
          </w:tcPr>
          <w:p w:rsidR="00C3349F" w:rsidRPr="00C3349F" w:rsidRDefault="00B95A0E" w:rsidP="00C3349F">
            <w:pPr>
              <w:spacing w:after="0" w:line="240" w:lineRule="auto"/>
              <w:rPr>
                <w:rFonts w:ascii="Times New Roman" w:hAnsi="Times New Roman"/>
                <w:sz w:val="24"/>
                <w:szCs w:val="24"/>
              </w:rPr>
            </w:pPr>
            <w:hyperlink r:id="rId13" w:history="1">
              <w:r w:rsidR="00C3349F" w:rsidRPr="00C3349F">
                <w:rPr>
                  <w:rFonts w:ascii="Times New Roman" w:hAnsi="Times New Roman"/>
                  <w:sz w:val="24"/>
                  <w:szCs w:val="24"/>
                </w:rPr>
                <w:t>Кафедра телекоммуникационных систем и сетей</w:t>
              </w:r>
            </w:hyperlink>
          </w:p>
        </w:tc>
        <w:tc>
          <w:tcPr>
            <w:tcW w:w="960" w:type="dxa"/>
            <w:tcBorders>
              <w:top w:val="nil"/>
              <w:left w:val="nil"/>
              <w:bottom w:val="single" w:sz="4" w:space="0" w:color="auto"/>
              <w:right w:val="nil"/>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54</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13</w:t>
            </w:r>
          </w:p>
        </w:tc>
        <w:tc>
          <w:tcPr>
            <w:tcW w:w="992" w:type="dxa"/>
            <w:tcBorders>
              <w:top w:val="nil"/>
              <w:left w:val="nil"/>
              <w:bottom w:val="single" w:sz="4" w:space="0" w:color="auto"/>
              <w:right w:val="single" w:sz="4" w:space="0" w:color="auto"/>
            </w:tcBorders>
            <w:shd w:val="clear" w:color="auto" w:fill="auto"/>
            <w:vAlign w:val="center"/>
            <w:hideMark/>
          </w:tcPr>
          <w:p w:rsidR="00C3349F" w:rsidRPr="00BF6374" w:rsidRDefault="00BF6374" w:rsidP="00C3349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18</w:t>
            </w:r>
          </w:p>
        </w:tc>
        <w:tc>
          <w:tcPr>
            <w:tcW w:w="709"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8</w:t>
            </w:r>
          </w:p>
        </w:tc>
        <w:tc>
          <w:tcPr>
            <w:tcW w:w="851"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1011"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p>
        </w:tc>
        <w:tc>
          <w:tcPr>
            <w:tcW w:w="126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15</w:t>
            </w:r>
          </w:p>
        </w:tc>
        <w:tc>
          <w:tcPr>
            <w:tcW w:w="800"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p>
        </w:tc>
      </w:tr>
      <w:tr w:rsidR="00C3349F" w:rsidRPr="00C3349F" w:rsidTr="00C3349F">
        <w:trPr>
          <w:trHeight w:val="594"/>
        </w:trPr>
        <w:tc>
          <w:tcPr>
            <w:tcW w:w="3134" w:type="dxa"/>
            <w:tcBorders>
              <w:top w:val="nil"/>
              <w:left w:val="single" w:sz="8" w:space="0" w:color="auto"/>
              <w:bottom w:val="single" w:sz="8" w:space="0" w:color="auto"/>
              <w:right w:val="single" w:sz="8" w:space="0" w:color="auto"/>
            </w:tcBorders>
            <w:shd w:val="clear" w:color="auto" w:fill="auto"/>
            <w:hideMark/>
          </w:tcPr>
          <w:p w:rsidR="00C3349F" w:rsidRPr="00C3349F" w:rsidRDefault="00C3349F" w:rsidP="00C3349F">
            <w:pPr>
              <w:spacing w:after="0" w:line="240" w:lineRule="auto"/>
              <w:rPr>
                <w:rFonts w:ascii="Times New Roman" w:hAnsi="Times New Roman"/>
                <w:sz w:val="24"/>
                <w:szCs w:val="24"/>
              </w:rPr>
            </w:pPr>
            <w:r>
              <w:rPr>
                <w:rFonts w:ascii="Times New Roman" w:hAnsi="Times New Roman"/>
                <w:sz w:val="24"/>
                <w:szCs w:val="24"/>
              </w:rPr>
              <w:t>Кафедра э</w:t>
            </w:r>
            <w:r w:rsidRPr="00C3349F">
              <w:rPr>
                <w:rFonts w:ascii="Times New Roman" w:hAnsi="Times New Roman"/>
                <w:sz w:val="24"/>
                <w:szCs w:val="24"/>
              </w:rPr>
              <w:t xml:space="preserve">лектроники и робототехники  </w:t>
            </w:r>
          </w:p>
        </w:tc>
        <w:tc>
          <w:tcPr>
            <w:tcW w:w="960" w:type="dxa"/>
            <w:tcBorders>
              <w:top w:val="nil"/>
              <w:left w:val="nil"/>
              <w:bottom w:val="single" w:sz="4" w:space="0" w:color="auto"/>
              <w:right w:val="nil"/>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46</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21</w:t>
            </w:r>
          </w:p>
        </w:tc>
        <w:tc>
          <w:tcPr>
            <w:tcW w:w="709"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10</w:t>
            </w:r>
          </w:p>
        </w:tc>
        <w:tc>
          <w:tcPr>
            <w:tcW w:w="851"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1011"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w:t>
            </w:r>
          </w:p>
        </w:tc>
        <w:tc>
          <w:tcPr>
            <w:tcW w:w="126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13</w:t>
            </w:r>
          </w:p>
        </w:tc>
        <w:tc>
          <w:tcPr>
            <w:tcW w:w="800"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p>
        </w:tc>
      </w:tr>
      <w:tr w:rsidR="00C3349F" w:rsidRPr="00C3349F" w:rsidTr="00C3349F">
        <w:trPr>
          <w:trHeight w:val="585"/>
        </w:trPr>
        <w:tc>
          <w:tcPr>
            <w:tcW w:w="3134" w:type="dxa"/>
            <w:tcBorders>
              <w:top w:val="nil"/>
              <w:left w:val="single" w:sz="8" w:space="0" w:color="auto"/>
              <w:bottom w:val="single" w:sz="8" w:space="0" w:color="auto"/>
              <w:right w:val="single" w:sz="8" w:space="0" w:color="auto"/>
            </w:tcBorders>
            <w:shd w:val="clear" w:color="auto" w:fill="auto"/>
            <w:hideMark/>
          </w:tcPr>
          <w:p w:rsidR="00C3349F" w:rsidRPr="00C3349F" w:rsidRDefault="00C3349F" w:rsidP="00C3349F">
            <w:pPr>
              <w:spacing w:after="0" w:line="240" w:lineRule="auto"/>
              <w:rPr>
                <w:rFonts w:ascii="Times New Roman" w:hAnsi="Times New Roman"/>
                <w:sz w:val="24"/>
                <w:szCs w:val="24"/>
              </w:rPr>
            </w:pPr>
            <w:r>
              <w:rPr>
                <w:rFonts w:ascii="Times New Roman" w:hAnsi="Times New Roman"/>
                <w:sz w:val="24"/>
                <w:szCs w:val="24"/>
              </w:rPr>
              <w:t>Кафедра к</w:t>
            </w:r>
            <w:r w:rsidRPr="00C3349F">
              <w:rPr>
                <w:rFonts w:ascii="Times New Roman" w:hAnsi="Times New Roman"/>
                <w:sz w:val="24"/>
                <w:szCs w:val="24"/>
              </w:rPr>
              <w:t xml:space="preserve">осмической техники и технологий </w:t>
            </w:r>
          </w:p>
        </w:tc>
        <w:tc>
          <w:tcPr>
            <w:tcW w:w="960" w:type="dxa"/>
            <w:tcBorders>
              <w:top w:val="nil"/>
              <w:left w:val="nil"/>
              <w:bottom w:val="single" w:sz="4" w:space="0" w:color="auto"/>
              <w:right w:val="nil"/>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18</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C3349F" w:rsidRPr="001C724C" w:rsidRDefault="001C724C" w:rsidP="00C3349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709"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3</w:t>
            </w:r>
          </w:p>
        </w:tc>
        <w:tc>
          <w:tcPr>
            <w:tcW w:w="851"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w:t>
            </w:r>
          </w:p>
        </w:tc>
        <w:tc>
          <w:tcPr>
            <w:tcW w:w="1011"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4</w:t>
            </w:r>
          </w:p>
        </w:tc>
        <w:tc>
          <w:tcPr>
            <w:tcW w:w="126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p>
        </w:tc>
        <w:tc>
          <w:tcPr>
            <w:tcW w:w="800"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p>
        </w:tc>
      </w:tr>
      <w:tr w:rsidR="00C3349F" w:rsidRPr="00C3349F" w:rsidTr="00C3349F">
        <w:trPr>
          <w:trHeight w:val="525"/>
        </w:trPr>
        <w:tc>
          <w:tcPr>
            <w:tcW w:w="3134" w:type="dxa"/>
            <w:tcBorders>
              <w:top w:val="nil"/>
              <w:left w:val="single" w:sz="8" w:space="0" w:color="auto"/>
              <w:bottom w:val="single" w:sz="8" w:space="0" w:color="auto"/>
              <w:right w:val="single" w:sz="8" w:space="0" w:color="auto"/>
            </w:tcBorders>
            <w:shd w:val="clear" w:color="auto" w:fill="auto"/>
            <w:hideMark/>
          </w:tcPr>
          <w:p w:rsidR="00C3349F" w:rsidRPr="00C3349F" w:rsidRDefault="00C3349F" w:rsidP="00C3349F">
            <w:pPr>
              <w:spacing w:after="0" w:line="240" w:lineRule="auto"/>
              <w:rPr>
                <w:rFonts w:ascii="Times New Roman" w:hAnsi="Times New Roman"/>
                <w:sz w:val="24"/>
                <w:szCs w:val="24"/>
              </w:rPr>
            </w:pPr>
            <w:r>
              <w:rPr>
                <w:rFonts w:ascii="Times New Roman" w:hAnsi="Times New Roman"/>
                <w:sz w:val="24"/>
                <w:szCs w:val="24"/>
              </w:rPr>
              <w:t>Кафедра и</w:t>
            </w:r>
            <w:r w:rsidRPr="00C3349F">
              <w:rPr>
                <w:rFonts w:ascii="Times New Roman" w:hAnsi="Times New Roman"/>
                <w:sz w:val="24"/>
                <w:szCs w:val="24"/>
              </w:rPr>
              <w:t>стории культуры Казахстана</w:t>
            </w:r>
          </w:p>
        </w:tc>
        <w:tc>
          <w:tcPr>
            <w:tcW w:w="960" w:type="dxa"/>
            <w:tcBorders>
              <w:top w:val="nil"/>
              <w:left w:val="nil"/>
              <w:bottom w:val="single" w:sz="4" w:space="0" w:color="auto"/>
              <w:right w:val="nil"/>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12</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3</w:t>
            </w:r>
          </w:p>
        </w:tc>
        <w:tc>
          <w:tcPr>
            <w:tcW w:w="709"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851"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w:t>
            </w:r>
          </w:p>
        </w:tc>
        <w:tc>
          <w:tcPr>
            <w:tcW w:w="1011"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w:t>
            </w:r>
          </w:p>
        </w:tc>
        <w:tc>
          <w:tcPr>
            <w:tcW w:w="126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8</w:t>
            </w:r>
          </w:p>
        </w:tc>
        <w:tc>
          <w:tcPr>
            <w:tcW w:w="800"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w:t>
            </w:r>
          </w:p>
        </w:tc>
      </w:tr>
      <w:tr w:rsidR="00C3349F" w:rsidRPr="00C3349F" w:rsidTr="00C3349F">
        <w:trPr>
          <w:trHeight w:val="510"/>
        </w:trPr>
        <w:tc>
          <w:tcPr>
            <w:tcW w:w="3134" w:type="dxa"/>
            <w:tcBorders>
              <w:top w:val="nil"/>
              <w:left w:val="single" w:sz="8" w:space="0" w:color="auto"/>
              <w:bottom w:val="single" w:sz="8" w:space="0" w:color="auto"/>
              <w:right w:val="single" w:sz="8" w:space="0" w:color="auto"/>
            </w:tcBorders>
            <w:shd w:val="clear" w:color="auto" w:fill="auto"/>
            <w:hideMark/>
          </w:tcPr>
          <w:p w:rsidR="00C3349F" w:rsidRPr="00C3349F" w:rsidRDefault="00C3349F" w:rsidP="00C3349F">
            <w:pPr>
              <w:spacing w:after="0" w:line="240" w:lineRule="auto"/>
              <w:rPr>
                <w:rFonts w:ascii="Times New Roman" w:hAnsi="Times New Roman"/>
                <w:sz w:val="24"/>
                <w:szCs w:val="24"/>
              </w:rPr>
            </w:pPr>
            <w:r>
              <w:rPr>
                <w:rFonts w:ascii="Times New Roman" w:hAnsi="Times New Roman"/>
                <w:sz w:val="24"/>
                <w:szCs w:val="24"/>
              </w:rPr>
              <w:t>Кафедра д</w:t>
            </w:r>
            <w:r w:rsidRPr="00C3349F">
              <w:rPr>
                <w:rFonts w:ascii="Times New Roman" w:hAnsi="Times New Roman"/>
                <w:sz w:val="24"/>
                <w:szCs w:val="24"/>
              </w:rPr>
              <w:t>уховного и физического воспитания</w:t>
            </w:r>
          </w:p>
        </w:tc>
        <w:tc>
          <w:tcPr>
            <w:tcW w:w="960" w:type="dxa"/>
            <w:tcBorders>
              <w:top w:val="nil"/>
              <w:left w:val="nil"/>
              <w:bottom w:val="nil"/>
              <w:right w:val="nil"/>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13</w:t>
            </w:r>
          </w:p>
        </w:tc>
        <w:tc>
          <w:tcPr>
            <w:tcW w:w="598" w:type="dxa"/>
            <w:tcBorders>
              <w:top w:val="nil"/>
              <w:left w:val="single" w:sz="8" w:space="0" w:color="auto"/>
              <w:bottom w:val="nil"/>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nil"/>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4</w:t>
            </w:r>
          </w:p>
        </w:tc>
        <w:tc>
          <w:tcPr>
            <w:tcW w:w="567"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p>
        </w:tc>
        <w:tc>
          <w:tcPr>
            <w:tcW w:w="992"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5</w:t>
            </w:r>
          </w:p>
        </w:tc>
        <w:tc>
          <w:tcPr>
            <w:tcW w:w="709" w:type="dxa"/>
            <w:tcBorders>
              <w:top w:val="nil"/>
              <w:left w:val="nil"/>
              <w:bottom w:val="nil"/>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708"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851" w:type="dxa"/>
            <w:tcBorders>
              <w:top w:val="nil"/>
              <w:left w:val="nil"/>
              <w:bottom w:val="nil"/>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p>
        </w:tc>
        <w:tc>
          <w:tcPr>
            <w:tcW w:w="1011"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w:t>
            </w:r>
          </w:p>
        </w:tc>
        <w:tc>
          <w:tcPr>
            <w:tcW w:w="1268"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8</w:t>
            </w:r>
          </w:p>
        </w:tc>
        <w:tc>
          <w:tcPr>
            <w:tcW w:w="800" w:type="dxa"/>
            <w:tcBorders>
              <w:top w:val="nil"/>
              <w:left w:val="nil"/>
              <w:bottom w:val="nil"/>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r>
      <w:tr w:rsidR="00C3349F" w:rsidRPr="00C3349F" w:rsidTr="00C3349F">
        <w:trPr>
          <w:trHeight w:val="315"/>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color w:val="000000"/>
                <w:sz w:val="24"/>
                <w:szCs w:val="24"/>
              </w:rPr>
            </w:pPr>
            <w:r w:rsidRPr="00C3349F">
              <w:rPr>
                <w:rFonts w:ascii="Times New Roman" w:hAnsi="Times New Roman"/>
                <w:b/>
                <w:color w:val="000000"/>
                <w:sz w:val="24"/>
                <w:szCs w:val="24"/>
              </w:rPr>
              <w:t>Всего</w:t>
            </w:r>
          </w:p>
        </w:tc>
        <w:tc>
          <w:tcPr>
            <w:tcW w:w="960" w:type="dxa"/>
            <w:tcBorders>
              <w:top w:val="single" w:sz="8" w:space="0" w:color="auto"/>
              <w:left w:val="nil"/>
              <w:bottom w:val="nil"/>
              <w:right w:val="nil"/>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598" w:type="dxa"/>
            <w:tcBorders>
              <w:top w:val="single" w:sz="8" w:space="0" w:color="auto"/>
              <w:left w:val="single" w:sz="8" w:space="0" w:color="auto"/>
              <w:bottom w:val="single" w:sz="4" w:space="0" w:color="auto"/>
              <w:right w:val="single" w:sz="4"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w:t>
            </w:r>
          </w:p>
        </w:tc>
        <w:tc>
          <w:tcPr>
            <w:tcW w:w="850"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r w:rsidR="00DC44DC">
              <w:rPr>
                <w:rFonts w:ascii="Times New Roman" w:hAnsi="Times New Roman"/>
                <w:color w:val="000000"/>
                <w:sz w:val="24"/>
                <w:szCs w:val="24"/>
              </w:rPr>
              <w:t>*</w:t>
            </w:r>
          </w:p>
        </w:tc>
        <w:tc>
          <w:tcPr>
            <w:tcW w:w="993"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24</w:t>
            </w:r>
          </w:p>
        </w:tc>
        <w:tc>
          <w:tcPr>
            <w:tcW w:w="567"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31</w:t>
            </w:r>
          </w:p>
        </w:tc>
        <w:tc>
          <w:tcPr>
            <w:tcW w:w="992"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54</w:t>
            </w:r>
          </w:p>
        </w:tc>
        <w:tc>
          <w:tcPr>
            <w:tcW w:w="709" w:type="dxa"/>
            <w:tcBorders>
              <w:top w:val="single" w:sz="8" w:space="0" w:color="auto"/>
              <w:left w:val="nil"/>
              <w:bottom w:val="single" w:sz="4" w:space="0" w:color="auto"/>
              <w:right w:val="nil"/>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9</w:t>
            </w:r>
          </w:p>
        </w:tc>
        <w:tc>
          <w:tcPr>
            <w:tcW w:w="708" w:type="dxa"/>
            <w:tcBorders>
              <w:top w:val="single" w:sz="8" w:space="0" w:color="auto"/>
              <w:left w:val="single" w:sz="8" w:space="0" w:color="auto"/>
              <w:bottom w:val="single" w:sz="4" w:space="0" w:color="auto"/>
              <w:right w:val="single" w:sz="4"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p>
        </w:tc>
        <w:tc>
          <w:tcPr>
            <w:tcW w:w="709"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21</w:t>
            </w:r>
          </w:p>
        </w:tc>
        <w:tc>
          <w:tcPr>
            <w:tcW w:w="851" w:type="dxa"/>
            <w:tcBorders>
              <w:top w:val="single" w:sz="8" w:space="0" w:color="auto"/>
              <w:left w:val="nil"/>
              <w:bottom w:val="single" w:sz="4" w:space="0" w:color="auto"/>
              <w:right w:val="single" w:sz="8"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4</w:t>
            </w:r>
          </w:p>
        </w:tc>
        <w:tc>
          <w:tcPr>
            <w:tcW w:w="1011"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9</w:t>
            </w:r>
          </w:p>
        </w:tc>
        <w:tc>
          <w:tcPr>
            <w:tcW w:w="1268"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46</w:t>
            </w:r>
          </w:p>
        </w:tc>
        <w:tc>
          <w:tcPr>
            <w:tcW w:w="800" w:type="dxa"/>
            <w:tcBorders>
              <w:top w:val="single" w:sz="8" w:space="0" w:color="auto"/>
              <w:left w:val="nil"/>
              <w:bottom w:val="single" w:sz="4" w:space="0" w:color="auto"/>
              <w:right w:val="single" w:sz="8" w:space="0" w:color="auto"/>
            </w:tcBorders>
            <w:shd w:val="clear" w:color="000000" w:fill="EAF1DD"/>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7</w:t>
            </w:r>
          </w:p>
        </w:tc>
      </w:tr>
      <w:tr w:rsidR="00C3349F" w:rsidRPr="00C3349F" w:rsidTr="00C3349F">
        <w:trPr>
          <w:trHeight w:val="330"/>
        </w:trPr>
        <w:tc>
          <w:tcPr>
            <w:tcW w:w="3134" w:type="dxa"/>
            <w:tcBorders>
              <w:top w:val="nil"/>
              <w:left w:val="single" w:sz="8" w:space="0" w:color="auto"/>
              <w:bottom w:val="single" w:sz="8" w:space="0" w:color="auto"/>
              <w:right w:val="single" w:sz="8" w:space="0" w:color="auto"/>
            </w:tcBorders>
            <w:shd w:val="clear" w:color="000000" w:fill="DBEEF3"/>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ВСЕГО по ИКТТК</w:t>
            </w:r>
          </w:p>
        </w:tc>
        <w:tc>
          <w:tcPr>
            <w:tcW w:w="960" w:type="dxa"/>
            <w:tcBorders>
              <w:top w:val="single" w:sz="4" w:space="0" w:color="auto"/>
              <w:left w:val="nil"/>
              <w:bottom w:val="nil"/>
              <w:right w:val="nil"/>
            </w:tcBorders>
            <w:shd w:val="clear" w:color="000000" w:fill="DBEEF3"/>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145</w:t>
            </w:r>
          </w:p>
        </w:tc>
        <w:tc>
          <w:tcPr>
            <w:tcW w:w="598" w:type="dxa"/>
            <w:tcBorders>
              <w:top w:val="nil"/>
              <w:left w:val="single" w:sz="8" w:space="0" w:color="auto"/>
              <w:bottom w:val="single" w:sz="8" w:space="0" w:color="auto"/>
              <w:right w:val="single" w:sz="4" w:space="0" w:color="auto"/>
            </w:tcBorders>
            <w:shd w:val="clear" w:color="000000" w:fill="DBEEF3"/>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850" w:type="dxa"/>
            <w:tcBorders>
              <w:top w:val="nil"/>
              <w:left w:val="nil"/>
              <w:bottom w:val="single" w:sz="8" w:space="0" w:color="auto"/>
              <w:right w:val="single" w:sz="4" w:space="0" w:color="auto"/>
            </w:tcBorders>
            <w:shd w:val="clear" w:color="000000" w:fill="DBEEF3"/>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3261" w:type="dxa"/>
            <w:gridSpan w:val="4"/>
            <w:tcBorders>
              <w:top w:val="single" w:sz="4" w:space="0" w:color="auto"/>
              <w:left w:val="nil"/>
              <w:bottom w:val="single" w:sz="8" w:space="0" w:color="auto"/>
              <w:right w:val="single" w:sz="4" w:space="0" w:color="auto"/>
            </w:tcBorders>
            <w:shd w:val="clear" w:color="000000" w:fill="DBEEF3"/>
            <w:noWrap/>
            <w:vAlign w:val="center"/>
            <w:hideMark/>
          </w:tcPr>
          <w:p w:rsidR="00C3349F" w:rsidRPr="00BF6374" w:rsidRDefault="00BF6374" w:rsidP="00C3349F">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11</w:t>
            </w:r>
            <w:r>
              <w:rPr>
                <w:rFonts w:ascii="Times New Roman" w:hAnsi="Times New Roman"/>
                <w:b/>
                <w:bCs/>
                <w:color w:val="000000"/>
                <w:sz w:val="24"/>
                <w:szCs w:val="24"/>
                <w:lang w:val="en-US"/>
              </w:rPr>
              <w:t>6</w:t>
            </w:r>
          </w:p>
        </w:tc>
        <w:tc>
          <w:tcPr>
            <w:tcW w:w="2268" w:type="dxa"/>
            <w:gridSpan w:val="3"/>
            <w:tcBorders>
              <w:top w:val="nil"/>
              <w:left w:val="single" w:sz="8" w:space="0" w:color="auto"/>
              <w:bottom w:val="single" w:sz="8" w:space="0" w:color="auto"/>
              <w:right w:val="single" w:sz="8" w:space="0" w:color="000000"/>
            </w:tcBorders>
            <w:shd w:val="clear" w:color="000000" w:fill="DBEEF3"/>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27</w:t>
            </w:r>
          </w:p>
        </w:tc>
        <w:tc>
          <w:tcPr>
            <w:tcW w:w="3079" w:type="dxa"/>
            <w:gridSpan w:val="3"/>
            <w:tcBorders>
              <w:top w:val="single" w:sz="4" w:space="0" w:color="auto"/>
              <w:left w:val="nil"/>
              <w:bottom w:val="single" w:sz="8" w:space="0" w:color="auto"/>
              <w:right w:val="single" w:sz="8" w:space="0" w:color="000000"/>
            </w:tcBorders>
            <w:shd w:val="clear" w:color="000000" w:fill="DBEEF3"/>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62</w:t>
            </w:r>
          </w:p>
        </w:tc>
      </w:tr>
      <w:tr w:rsidR="00C3349F" w:rsidRPr="00C3349F" w:rsidTr="00C3349F">
        <w:trPr>
          <w:trHeight w:val="330"/>
        </w:trPr>
        <w:tc>
          <w:tcPr>
            <w:tcW w:w="3134" w:type="dxa"/>
            <w:tcBorders>
              <w:top w:val="nil"/>
              <w:left w:val="single" w:sz="8" w:space="0" w:color="auto"/>
              <w:bottom w:val="single" w:sz="8" w:space="0" w:color="auto"/>
              <w:right w:val="single" w:sz="8" w:space="0" w:color="auto"/>
            </w:tcBorders>
            <w:shd w:val="clear" w:color="000000" w:fill="FDE9D9"/>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ИТОГО</w:t>
            </w:r>
          </w:p>
        </w:tc>
        <w:tc>
          <w:tcPr>
            <w:tcW w:w="960" w:type="dxa"/>
            <w:tcBorders>
              <w:top w:val="single" w:sz="8" w:space="0" w:color="auto"/>
              <w:left w:val="nil"/>
              <w:bottom w:val="single" w:sz="8" w:space="0" w:color="auto"/>
              <w:right w:val="nil"/>
            </w:tcBorders>
            <w:shd w:val="clear" w:color="000000" w:fill="FDE9D9"/>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145</w:t>
            </w:r>
          </w:p>
        </w:tc>
        <w:tc>
          <w:tcPr>
            <w:tcW w:w="598" w:type="dxa"/>
            <w:tcBorders>
              <w:top w:val="nil"/>
              <w:left w:val="single" w:sz="8" w:space="0" w:color="auto"/>
              <w:bottom w:val="single" w:sz="8" w:space="0" w:color="auto"/>
              <w:right w:val="single" w:sz="4" w:space="0" w:color="auto"/>
            </w:tcBorders>
            <w:shd w:val="clear" w:color="000000" w:fill="FDE9D9"/>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850" w:type="dxa"/>
            <w:tcBorders>
              <w:top w:val="nil"/>
              <w:left w:val="nil"/>
              <w:bottom w:val="single" w:sz="8" w:space="0" w:color="auto"/>
              <w:right w:val="single" w:sz="4" w:space="0" w:color="auto"/>
            </w:tcBorders>
            <w:shd w:val="clear" w:color="000000" w:fill="FDE9D9"/>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5529" w:type="dxa"/>
            <w:gridSpan w:val="7"/>
            <w:tcBorders>
              <w:top w:val="nil"/>
              <w:left w:val="nil"/>
              <w:bottom w:val="single" w:sz="8" w:space="0" w:color="auto"/>
              <w:right w:val="single" w:sz="8" w:space="0" w:color="000000"/>
            </w:tcBorders>
            <w:shd w:val="clear" w:color="000000" w:fill="FDE9D9"/>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145</w:t>
            </w:r>
          </w:p>
        </w:tc>
        <w:tc>
          <w:tcPr>
            <w:tcW w:w="3079" w:type="dxa"/>
            <w:gridSpan w:val="3"/>
            <w:tcBorders>
              <w:top w:val="nil"/>
              <w:left w:val="nil"/>
              <w:bottom w:val="single" w:sz="8" w:space="0" w:color="auto"/>
              <w:right w:val="single" w:sz="8" w:space="0" w:color="000000"/>
            </w:tcBorders>
            <w:shd w:val="clear" w:color="000000" w:fill="FDE9D9"/>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62</w:t>
            </w:r>
          </w:p>
        </w:tc>
      </w:tr>
    </w:tbl>
    <w:p w:rsidR="004C3D6B" w:rsidRDefault="004C3D6B" w:rsidP="00731800">
      <w:pPr>
        <w:spacing w:after="0" w:line="240" w:lineRule="auto"/>
        <w:ind w:firstLine="720"/>
        <w:jc w:val="both"/>
        <w:rPr>
          <w:rFonts w:ascii="Times New Roman" w:hAnsi="Times New Roman"/>
          <w:sz w:val="24"/>
          <w:szCs w:val="24"/>
          <w:highlight w:val="yellow"/>
        </w:rPr>
      </w:pPr>
    </w:p>
    <w:p w:rsidR="00C3349F" w:rsidRDefault="00C3349F" w:rsidP="00EF7FBB">
      <w:pPr>
        <w:tabs>
          <w:tab w:val="left" w:pos="851"/>
          <w:tab w:val="left" w:pos="1134"/>
          <w:tab w:val="left" w:pos="1276"/>
        </w:tabs>
        <w:spacing w:after="0" w:line="240" w:lineRule="auto"/>
        <w:ind w:firstLine="360"/>
        <w:jc w:val="both"/>
        <w:rPr>
          <w:rFonts w:ascii="Times New Roman" w:hAnsi="Times New Roman"/>
          <w:sz w:val="24"/>
          <w:szCs w:val="24"/>
        </w:rPr>
        <w:sectPr w:rsidR="00C3349F" w:rsidSect="00C3349F">
          <w:pgSz w:w="16838" w:h="11906" w:orient="landscape"/>
          <w:pgMar w:top="851" w:right="851" w:bottom="1701" w:left="1134" w:header="709" w:footer="709" w:gutter="0"/>
          <w:cols w:space="708"/>
          <w:docGrid w:linePitch="360"/>
        </w:sectPr>
      </w:pPr>
    </w:p>
    <w:p w:rsidR="00D81ABD" w:rsidRDefault="00D81ABD" w:rsidP="00EF7FBB">
      <w:pPr>
        <w:tabs>
          <w:tab w:val="left" w:pos="851"/>
          <w:tab w:val="left" w:pos="1134"/>
          <w:tab w:val="left" w:pos="1276"/>
        </w:tabs>
        <w:spacing w:after="0" w:line="240" w:lineRule="auto"/>
        <w:ind w:firstLine="360"/>
        <w:jc w:val="both"/>
        <w:rPr>
          <w:rFonts w:ascii="Times New Roman" w:hAnsi="Times New Roman"/>
          <w:sz w:val="24"/>
          <w:szCs w:val="24"/>
        </w:rPr>
      </w:pPr>
      <w:r w:rsidRPr="00731800">
        <w:rPr>
          <w:rFonts w:ascii="Times New Roman" w:hAnsi="Times New Roman"/>
          <w:sz w:val="24"/>
          <w:szCs w:val="24"/>
        </w:rPr>
        <w:lastRenderedPageBreak/>
        <w:t xml:space="preserve">В целях повышения </w:t>
      </w:r>
      <w:proofErr w:type="spellStart"/>
      <w:r w:rsidRPr="00731800">
        <w:rPr>
          <w:rFonts w:ascii="Times New Roman" w:hAnsi="Times New Roman"/>
          <w:sz w:val="24"/>
          <w:szCs w:val="24"/>
        </w:rPr>
        <w:t>остепенённости</w:t>
      </w:r>
      <w:proofErr w:type="spellEnd"/>
      <w:r w:rsidRPr="00731800">
        <w:rPr>
          <w:rFonts w:ascii="Times New Roman" w:hAnsi="Times New Roman"/>
          <w:sz w:val="24"/>
          <w:szCs w:val="24"/>
        </w:rPr>
        <w:t xml:space="preserve"> в 2017-2018 учебном году из числа молодых преподавателей института поступили в </w:t>
      </w:r>
      <w:proofErr w:type="spellStart"/>
      <w:r w:rsidRPr="00731800">
        <w:rPr>
          <w:rFonts w:ascii="Times New Roman" w:hAnsi="Times New Roman"/>
          <w:sz w:val="24"/>
          <w:szCs w:val="24"/>
        </w:rPr>
        <w:t>PhD</w:t>
      </w:r>
      <w:proofErr w:type="spellEnd"/>
      <w:r w:rsidRPr="00731800">
        <w:rPr>
          <w:rFonts w:ascii="Times New Roman" w:hAnsi="Times New Roman"/>
          <w:sz w:val="24"/>
          <w:szCs w:val="24"/>
        </w:rPr>
        <w:t xml:space="preserve"> докторантуру </w:t>
      </w:r>
      <w:r>
        <w:rPr>
          <w:rFonts w:ascii="Times New Roman" w:hAnsi="Times New Roman"/>
          <w:sz w:val="24"/>
          <w:szCs w:val="24"/>
        </w:rPr>
        <w:t xml:space="preserve">9 </w:t>
      </w:r>
      <w:r w:rsidRPr="00731800">
        <w:rPr>
          <w:rFonts w:ascii="Times New Roman" w:hAnsi="Times New Roman"/>
          <w:sz w:val="24"/>
          <w:szCs w:val="24"/>
        </w:rPr>
        <w:t>преподавател</w:t>
      </w:r>
      <w:r>
        <w:rPr>
          <w:rFonts w:ascii="Times New Roman" w:hAnsi="Times New Roman"/>
          <w:sz w:val="24"/>
          <w:szCs w:val="24"/>
        </w:rPr>
        <w:t>ей</w:t>
      </w:r>
      <w:r w:rsidR="00FE64D8">
        <w:rPr>
          <w:rFonts w:ascii="Times New Roman" w:hAnsi="Times New Roman"/>
          <w:sz w:val="24"/>
          <w:szCs w:val="24"/>
        </w:rPr>
        <w:t>,</w:t>
      </w:r>
      <w:r>
        <w:rPr>
          <w:rFonts w:ascii="Times New Roman" w:hAnsi="Times New Roman"/>
          <w:sz w:val="24"/>
          <w:szCs w:val="24"/>
        </w:rPr>
        <w:t xml:space="preserve"> из них четверо обучаются в докторантуре НАО «АУЭС»</w:t>
      </w:r>
      <w:r w:rsidRPr="00731800">
        <w:rPr>
          <w:rFonts w:ascii="Times New Roman" w:hAnsi="Times New Roman"/>
          <w:sz w:val="24"/>
          <w:szCs w:val="24"/>
        </w:rPr>
        <w:t xml:space="preserve"> (</w:t>
      </w:r>
      <w:r w:rsidR="00BC3483" w:rsidRPr="00611354">
        <w:rPr>
          <w:rFonts w:ascii="Times New Roman" w:hAnsi="Times New Roman"/>
          <w:sz w:val="24"/>
          <w:szCs w:val="24"/>
        </w:rPr>
        <w:t>Зайцев</w:t>
      </w:r>
      <w:r w:rsidR="00BC3483" w:rsidRPr="00611354">
        <w:rPr>
          <w:rFonts w:ascii="Times New Roman" w:hAnsi="Times New Roman"/>
          <w:sz w:val="24"/>
          <w:szCs w:val="24"/>
        </w:rPr>
        <w:tab/>
        <w:t>Е</w:t>
      </w:r>
      <w:r w:rsidR="00BC3483">
        <w:rPr>
          <w:rFonts w:ascii="Times New Roman" w:hAnsi="Times New Roman"/>
          <w:sz w:val="24"/>
          <w:szCs w:val="24"/>
        </w:rPr>
        <w:t>.</w:t>
      </w:r>
      <w:r w:rsidR="00BC3483" w:rsidRPr="00611354">
        <w:rPr>
          <w:rFonts w:ascii="Times New Roman" w:hAnsi="Times New Roman"/>
          <w:sz w:val="24"/>
          <w:szCs w:val="24"/>
        </w:rPr>
        <w:t>О</w:t>
      </w:r>
      <w:r w:rsidR="00BC3483">
        <w:rPr>
          <w:rFonts w:ascii="Times New Roman" w:hAnsi="Times New Roman"/>
          <w:sz w:val="24"/>
          <w:szCs w:val="24"/>
        </w:rPr>
        <w:t>.,</w:t>
      </w:r>
      <w:r w:rsidR="00EF7FBB">
        <w:rPr>
          <w:rFonts w:ascii="Times New Roman" w:hAnsi="Times New Roman"/>
          <w:sz w:val="24"/>
          <w:szCs w:val="24"/>
        </w:rPr>
        <w:t xml:space="preserve"> </w:t>
      </w:r>
      <w:proofErr w:type="spellStart"/>
      <w:r w:rsidR="00BC3483" w:rsidRPr="00611354">
        <w:rPr>
          <w:rFonts w:ascii="Times New Roman" w:hAnsi="Times New Roman"/>
          <w:sz w:val="24"/>
          <w:szCs w:val="24"/>
        </w:rPr>
        <w:t>Байпакбаева</w:t>
      </w:r>
      <w:proofErr w:type="spellEnd"/>
      <w:r w:rsidR="00EF7FBB">
        <w:rPr>
          <w:rFonts w:ascii="Times New Roman" w:hAnsi="Times New Roman"/>
          <w:sz w:val="24"/>
          <w:szCs w:val="24"/>
        </w:rPr>
        <w:t xml:space="preserve"> </w:t>
      </w:r>
      <w:r w:rsidR="00BC3483" w:rsidRPr="00611354">
        <w:rPr>
          <w:rFonts w:ascii="Times New Roman" w:hAnsi="Times New Roman"/>
          <w:sz w:val="24"/>
          <w:szCs w:val="24"/>
        </w:rPr>
        <w:t>С</w:t>
      </w:r>
      <w:r w:rsidR="00BC3483">
        <w:rPr>
          <w:rFonts w:ascii="Times New Roman" w:hAnsi="Times New Roman"/>
          <w:sz w:val="24"/>
          <w:szCs w:val="24"/>
        </w:rPr>
        <w:t>.</w:t>
      </w:r>
      <w:r w:rsidR="00BC3483" w:rsidRPr="00611354">
        <w:rPr>
          <w:rFonts w:ascii="Times New Roman" w:hAnsi="Times New Roman"/>
          <w:sz w:val="24"/>
          <w:szCs w:val="24"/>
        </w:rPr>
        <w:t>Т</w:t>
      </w:r>
      <w:r w:rsidR="00C454F0">
        <w:rPr>
          <w:rFonts w:ascii="Times New Roman" w:hAnsi="Times New Roman"/>
          <w:sz w:val="24"/>
          <w:szCs w:val="24"/>
        </w:rPr>
        <w:t>.,</w:t>
      </w:r>
      <w:r w:rsidR="00C454F0" w:rsidRPr="00C454F0">
        <w:rPr>
          <w:rFonts w:ascii="Times New Roman" w:hAnsi="Times New Roman"/>
          <w:sz w:val="24"/>
          <w:szCs w:val="24"/>
        </w:rPr>
        <w:t xml:space="preserve"> </w:t>
      </w:r>
      <w:proofErr w:type="spellStart"/>
      <w:r w:rsidR="00BC3483" w:rsidRPr="00611354">
        <w:rPr>
          <w:rFonts w:ascii="Times New Roman" w:hAnsi="Times New Roman"/>
          <w:sz w:val="24"/>
          <w:szCs w:val="24"/>
        </w:rPr>
        <w:t>Кабдушев</w:t>
      </w:r>
      <w:proofErr w:type="spellEnd"/>
      <w:r w:rsidR="00EF7FBB">
        <w:rPr>
          <w:rFonts w:ascii="Times New Roman" w:hAnsi="Times New Roman"/>
          <w:sz w:val="24"/>
          <w:szCs w:val="24"/>
        </w:rPr>
        <w:t xml:space="preserve"> </w:t>
      </w:r>
      <w:r w:rsidR="00BC3483" w:rsidRPr="00611354">
        <w:rPr>
          <w:rFonts w:ascii="Times New Roman" w:hAnsi="Times New Roman"/>
          <w:sz w:val="24"/>
          <w:szCs w:val="24"/>
        </w:rPr>
        <w:t>Ш</w:t>
      </w:r>
      <w:r w:rsidR="00BC3483">
        <w:rPr>
          <w:rFonts w:ascii="Times New Roman" w:hAnsi="Times New Roman"/>
          <w:sz w:val="24"/>
          <w:szCs w:val="24"/>
        </w:rPr>
        <w:t>.</w:t>
      </w:r>
      <w:r w:rsidR="00BC3483" w:rsidRPr="00611354">
        <w:rPr>
          <w:rFonts w:ascii="Times New Roman" w:hAnsi="Times New Roman"/>
          <w:sz w:val="24"/>
          <w:szCs w:val="24"/>
        </w:rPr>
        <w:t>Б</w:t>
      </w:r>
      <w:r w:rsidR="00BC3483">
        <w:rPr>
          <w:rFonts w:ascii="Times New Roman" w:hAnsi="Times New Roman"/>
          <w:sz w:val="24"/>
          <w:szCs w:val="24"/>
        </w:rPr>
        <w:t xml:space="preserve">., </w:t>
      </w:r>
      <w:proofErr w:type="spellStart"/>
      <w:r w:rsidR="00BC3483" w:rsidRPr="00611354">
        <w:rPr>
          <w:rFonts w:ascii="Times New Roman" w:hAnsi="Times New Roman"/>
          <w:sz w:val="24"/>
          <w:szCs w:val="24"/>
        </w:rPr>
        <w:t>Тасбулатова</w:t>
      </w:r>
      <w:proofErr w:type="spellEnd"/>
      <w:r w:rsidR="00EF7FBB">
        <w:rPr>
          <w:rFonts w:ascii="Times New Roman" w:hAnsi="Times New Roman"/>
          <w:sz w:val="24"/>
          <w:szCs w:val="24"/>
        </w:rPr>
        <w:t xml:space="preserve"> </w:t>
      </w:r>
      <w:r w:rsidR="00BC3483" w:rsidRPr="00611354">
        <w:rPr>
          <w:rFonts w:ascii="Times New Roman" w:hAnsi="Times New Roman"/>
          <w:sz w:val="24"/>
          <w:szCs w:val="24"/>
        </w:rPr>
        <w:t>З</w:t>
      </w:r>
      <w:r w:rsidR="00BC3483">
        <w:rPr>
          <w:rFonts w:ascii="Times New Roman" w:hAnsi="Times New Roman"/>
          <w:sz w:val="24"/>
          <w:szCs w:val="24"/>
        </w:rPr>
        <w:t>.</w:t>
      </w:r>
      <w:r w:rsidR="00BC3483" w:rsidRPr="00611354">
        <w:rPr>
          <w:rFonts w:ascii="Times New Roman" w:hAnsi="Times New Roman"/>
          <w:sz w:val="24"/>
          <w:szCs w:val="24"/>
        </w:rPr>
        <w:t>С</w:t>
      </w:r>
      <w:r w:rsidR="00BC3483">
        <w:rPr>
          <w:rFonts w:ascii="Times New Roman" w:hAnsi="Times New Roman"/>
          <w:sz w:val="24"/>
          <w:szCs w:val="24"/>
        </w:rPr>
        <w:t xml:space="preserve">., </w:t>
      </w:r>
      <w:proofErr w:type="spellStart"/>
      <w:r w:rsidR="00BC3483" w:rsidRPr="00611354">
        <w:rPr>
          <w:rFonts w:ascii="Times New Roman" w:hAnsi="Times New Roman"/>
          <w:sz w:val="24"/>
          <w:szCs w:val="24"/>
        </w:rPr>
        <w:t>Игликов</w:t>
      </w:r>
      <w:proofErr w:type="spellEnd"/>
      <w:r w:rsidR="00EF7FBB">
        <w:rPr>
          <w:rFonts w:ascii="Times New Roman" w:hAnsi="Times New Roman"/>
          <w:sz w:val="24"/>
          <w:szCs w:val="24"/>
        </w:rPr>
        <w:t xml:space="preserve"> </w:t>
      </w:r>
      <w:r w:rsidR="00BC3483" w:rsidRPr="00611354">
        <w:rPr>
          <w:rFonts w:ascii="Times New Roman" w:hAnsi="Times New Roman"/>
          <w:sz w:val="24"/>
          <w:szCs w:val="24"/>
        </w:rPr>
        <w:t>И</w:t>
      </w:r>
      <w:r w:rsidR="00BC3483">
        <w:rPr>
          <w:rFonts w:ascii="Times New Roman" w:hAnsi="Times New Roman"/>
          <w:sz w:val="24"/>
          <w:szCs w:val="24"/>
        </w:rPr>
        <w:t>.</w:t>
      </w:r>
      <w:r w:rsidR="00BC3483" w:rsidRPr="00611354">
        <w:rPr>
          <w:rFonts w:ascii="Times New Roman" w:hAnsi="Times New Roman"/>
          <w:sz w:val="24"/>
          <w:szCs w:val="24"/>
        </w:rPr>
        <w:t>В</w:t>
      </w:r>
      <w:r w:rsidR="00BC3483">
        <w:rPr>
          <w:rFonts w:ascii="Times New Roman" w:hAnsi="Times New Roman"/>
          <w:sz w:val="24"/>
          <w:szCs w:val="24"/>
        </w:rPr>
        <w:t xml:space="preserve">., </w:t>
      </w:r>
      <w:proofErr w:type="spellStart"/>
      <w:r w:rsidR="00BC3483" w:rsidRPr="00611354">
        <w:rPr>
          <w:rFonts w:ascii="Times New Roman" w:hAnsi="Times New Roman"/>
          <w:sz w:val="24"/>
          <w:szCs w:val="24"/>
        </w:rPr>
        <w:t>Нусибалиева</w:t>
      </w:r>
      <w:proofErr w:type="spellEnd"/>
      <w:r w:rsidR="00EF7FBB">
        <w:rPr>
          <w:rFonts w:ascii="Times New Roman" w:hAnsi="Times New Roman"/>
          <w:sz w:val="24"/>
          <w:szCs w:val="24"/>
        </w:rPr>
        <w:t xml:space="preserve"> </w:t>
      </w:r>
      <w:r w:rsidR="00BC3483" w:rsidRPr="00611354">
        <w:rPr>
          <w:rFonts w:ascii="Times New Roman" w:hAnsi="Times New Roman"/>
          <w:sz w:val="24"/>
          <w:szCs w:val="24"/>
        </w:rPr>
        <w:t>А</w:t>
      </w:r>
      <w:r w:rsidR="00BC3483">
        <w:rPr>
          <w:rFonts w:ascii="Times New Roman" w:hAnsi="Times New Roman"/>
          <w:sz w:val="24"/>
          <w:szCs w:val="24"/>
        </w:rPr>
        <w:t>.</w:t>
      </w:r>
      <w:r w:rsidR="00BC3483" w:rsidRPr="00611354">
        <w:rPr>
          <w:rFonts w:ascii="Times New Roman" w:hAnsi="Times New Roman"/>
          <w:sz w:val="24"/>
          <w:szCs w:val="24"/>
        </w:rPr>
        <w:t>Б</w:t>
      </w:r>
      <w:r w:rsidR="00BC3483">
        <w:rPr>
          <w:rFonts w:ascii="Times New Roman" w:hAnsi="Times New Roman"/>
          <w:sz w:val="24"/>
          <w:szCs w:val="24"/>
        </w:rPr>
        <w:t xml:space="preserve">., </w:t>
      </w:r>
      <w:r w:rsidR="00BC3483" w:rsidRPr="00611354">
        <w:rPr>
          <w:rFonts w:ascii="Times New Roman" w:hAnsi="Times New Roman"/>
          <w:sz w:val="24"/>
          <w:szCs w:val="24"/>
        </w:rPr>
        <w:t>Якубов</w:t>
      </w:r>
      <w:r w:rsidR="00EF7FBB">
        <w:rPr>
          <w:rFonts w:ascii="Times New Roman" w:hAnsi="Times New Roman"/>
          <w:sz w:val="24"/>
          <w:szCs w:val="24"/>
        </w:rPr>
        <w:t xml:space="preserve"> </w:t>
      </w:r>
      <w:r w:rsidR="00BC3483" w:rsidRPr="00611354">
        <w:rPr>
          <w:rFonts w:ascii="Times New Roman" w:hAnsi="Times New Roman"/>
          <w:sz w:val="24"/>
          <w:szCs w:val="24"/>
        </w:rPr>
        <w:t>Б</w:t>
      </w:r>
      <w:r w:rsidR="00BC3483">
        <w:rPr>
          <w:rFonts w:ascii="Times New Roman" w:hAnsi="Times New Roman"/>
          <w:sz w:val="24"/>
          <w:szCs w:val="24"/>
        </w:rPr>
        <w:t>.</w:t>
      </w:r>
      <w:r w:rsidR="00BC3483" w:rsidRPr="00611354">
        <w:rPr>
          <w:rFonts w:ascii="Times New Roman" w:hAnsi="Times New Roman"/>
          <w:sz w:val="24"/>
          <w:szCs w:val="24"/>
        </w:rPr>
        <w:t>М</w:t>
      </w:r>
      <w:r w:rsidR="00BC3483">
        <w:rPr>
          <w:rFonts w:ascii="Times New Roman" w:hAnsi="Times New Roman"/>
          <w:sz w:val="24"/>
          <w:szCs w:val="24"/>
        </w:rPr>
        <w:t xml:space="preserve">., </w:t>
      </w:r>
      <w:r w:rsidR="00BC3483" w:rsidRPr="00611354">
        <w:rPr>
          <w:rFonts w:ascii="Times New Roman" w:hAnsi="Times New Roman"/>
          <w:sz w:val="24"/>
          <w:szCs w:val="24"/>
        </w:rPr>
        <w:t>Бакиров</w:t>
      </w:r>
      <w:r w:rsidR="00EF7FBB">
        <w:rPr>
          <w:rFonts w:ascii="Times New Roman" w:hAnsi="Times New Roman"/>
          <w:sz w:val="24"/>
          <w:szCs w:val="24"/>
        </w:rPr>
        <w:t xml:space="preserve"> </w:t>
      </w:r>
      <w:r w:rsidR="00BC3483" w:rsidRPr="00611354">
        <w:rPr>
          <w:rFonts w:ascii="Times New Roman" w:hAnsi="Times New Roman"/>
          <w:sz w:val="24"/>
          <w:szCs w:val="24"/>
        </w:rPr>
        <w:t>А</w:t>
      </w:r>
      <w:r w:rsidR="00BC3483">
        <w:rPr>
          <w:rFonts w:ascii="Times New Roman" w:hAnsi="Times New Roman"/>
          <w:sz w:val="24"/>
          <w:szCs w:val="24"/>
        </w:rPr>
        <w:t>.</w:t>
      </w:r>
      <w:r w:rsidR="00BC3483" w:rsidRPr="00611354">
        <w:rPr>
          <w:rFonts w:ascii="Times New Roman" w:hAnsi="Times New Roman"/>
          <w:sz w:val="24"/>
          <w:szCs w:val="24"/>
        </w:rPr>
        <w:t>С</w:t>
      </w:r>
      <w:r w:rsidR="00BC3483">
        <w:rPr>
          <w:rFonts w:ascii="Times New Roman" w:hAnsi="Times New Roman"/>
          <w:sz w:val="24"/>
          <w:szCs w:val="24"/>
        </w:rPr>
        <w:t xml:space="preserve">., </w:t>
      </w:r>
      <w:proofErr w:type="spellStart"/>
      <w:r w:rsidR="00BC3483" w:rsidRPr="00611354">
        <w:rPr>
          <w:rFonts w:ascii="Times New Roman" w:hAnsi="Times New Roman"/>
          <w:sz w:val="24"/>
          <w:szCs w:val="24"/>
        </w:rPr>
        <w:t>Оразалиева</w:t>
      </w:r>
      <w:proofErr w:type="spellEnd"/>
      <w:r w:rsidR="00EF7FBB">
        <w:rPr>
          <w:rFonts w:ascii="Times New Roman" w:hAnsi="Times New Roman"/>
          <w:sz w:val="24"/>
          <w:szCs w:val="24"/>
        </w:rPr>
        <w:t xml:space="preserve"> </w:t>
      </w:r>
      <w:r w:rsidR="00BC3483" w:rsidRPr="00611354">
        <w:rPr>
          <w:rFonts w:ascii="Times New Roman" w:hAnsi="Times New Roman"/>
          <w:sz w:val="24"/>
          <w:szCs w:val="24"/>
        </w:rPr>
        <w:t>С</w:t>
      </w:r>
      <w:r w:rsidR="00BC3483">
        <w:rPr>
          <w:rFonts w:ascii="Times New Roman" w:hAnsi="Times New Roman"/>
          <w:sz w:val="24"/>
          <w:szCs w:val="24"/>
        </w:rPr>
        <w:t>.</w:t>
      </w:r>
      <w:r w:rsidR="00BC3483" w:rsidRPr="00611354">
        <w:rPr>
          <w:rFonts w:ascii="Times New Roman" w:hAnsi="Times New Roman"/>
          <w:sz w:val="24"/>
          <w:szCs w:val="24"/>
        </w:rPr>
        <w:t>К</w:t>
      </w:r>
      <w:r w:rsidR="00BC3483">
        <w:rPr>
          <w:rFonts w:ascii="Times New Roman" w:hAnsi="Times New Roman"/>
          <w:sz w:val="24"/>
          <w:szCs w:val="24"/>
        </w:rPr>
        <w:t>.</w:t>
      </w:r>
      <w:r w:rsidRPr="00731800">
        <w:rPr>
          <w:rFonts w:ascii="Times New Roman" w:hAnsi="Times New Roman"/>
          <w:sz w:val="24"/>
          <w:szCs w:val="24"/>
        </w:rPr>
        <w:t>).</w:t>
      </w:r>
    </w:p>
    <w:p w:rsidR="00611354" w:rsidRDefault="00611354" w:rsidP="00D81ABD">
      <w:pPr>
        <w:tabs>
          <w:tab w:val="left" w:pos="851"/>
          <w:tab w:val="left" w:pos="1134"/>
          <w:tab w:val="left" w:pos="1276"/>
        </w:tabs>
        <w:spacing w:after="0" w:line="240" w:lineRule="auto"/>
        <w:ind w:firstLine="360"/>
        <w:jc w:val="both"/>
        <w:rPr>
          <w:rFonts w:ascii="Times New Roman" w:hAnsi="Times New Roman"/>
          <w:sz w:val="24"/>
          <w:szCs w:val="24"/>
        </w:rPr>
      </w:pPr>
    </w:p>
    <w:p w:rsidR="00D81ABD" w:rsidRDefault="00D81ABD" w:rsidP="00D81ABD">
      <w:pPr>
        <w:spacing w:after="0" w:line="240" w:lineRule="auto"/>
        <w:ind w:firstLine="720"/>
        <w:jc w:val="both"/>
        <w:rPr>
          <w:rFonts w:ascii="Times New Roman" w:hAnsi="Times New Roman"/>
          <w:sz w:val="24"/>
          <w:szCs w:val="24"/>
        </w:rPr>
      </w:pPr>
      <w:r>
        <w:rPr>
          <w:rFonts w:ascii="Times New Roman" w:hAnsi="Times New Roman"/>
          <w:sz w:val="24"/>
          <w:szCs w:val="24"/>
        </w:rPr>
        <w:t>Таблица 2</w:t>
      </w:r>
      <w:r w:rsidRPr="00731800">
        <w:rPr>
          <w:rFonts w:ascii="Times New Roman" w:hAnsi="Times New Roman"/>
          <w:sz w:val="24"/>
          <w:szCs w:val="24"/>
        </w:rPr>
        <w:t xml:space="preserve"> </w:t>
      </w:r>
      <w:r>
        <w:rPr>
          <w:rFonts w:ascii="Times New Roman" w:hAnsi="Times New Roman"/>
          <w:sz w:val="24"/>
          <w:szCs w:val="24"/>
        </w:rPr>
        <w:t>–</w:t>
      </w:r>
      <w:r w:rsidRPr="00731800">
        <w:rPr>
          <w:rFonts w:ascii="Times New Roman" w:hAnsi="Times New Roman"/>
          <w:sz w:val="24"/>
          <w:szCs w:val="24"/>
        </w:rPr>
        <w:t xml:space="preserve"> </w:t>
      </w:r>
      <w:r>
        <w:rPr>
          <w:rFonts w:ascii="Times New Roman" w:hAnsi="Times New Roman"/>
          <w:sz w:val="24"/>
          <w:szCs w:val="24"/>
        </w:rPr>
        <w:t xml:space="preserve">Доля </w:t>
      </w:r>
      <w:r w:rsidRPr="00731800">
        <w:rPr>
          <w:rFonts w:ascii="Times New Roman" w:hAnsi="Times New Roman"/>
          <w:sz w:val="24"/>
          <w:szCs w:val="24"/>
        </w:rPr>
        <w:t>ППС</w:t>
      </w:r>
      <w:r>
        <w:rPr>
          <w:rFonts w:ascii="Times New Roman" w:hAnsi="Times New Roman"/>
          <w:sz w:val="24"/>
          <w:szCs w:val="24"/>
        </w:rPr>
        <w:t xml:space="preserve"> ИКТТК, имеющих ученые степени по возрастной категории </w:t>
      </w:r>
    </w:p>
    <w:p w:rsidR="00BC3483" w:rsidRDefault="00BC3483" w:rsidP="00D81ABD">
      <w:pPr>
        <w:spacing w:after="0" w:line="240" w:lineRule="auto"/>
        <w:ind w:firstLine="720"/>
        <w:jc w:val="both"/>
        <w:rPr>
          <w:rFonts w:ascii="Times New Roman" w:hAnsi="Times New Roman"/>
          <w:sz w:val="24"/>
          <w:szCs w:val="24"/>
        </w:rPr>
      </w:pPr>
    </w:p>
    <w:tbl>
      <w:tblPr>
        <w:tblW w:w="9654" w:type="dxa"/>
        <w:tblCellMar>
          <w:left w:w="0" w:type="dxa"/>
          <w:right w:w="0" w:type="dxa"/>
        </w:tblCellMar>
        <w:tblLook w:val="04A0" w:firstRow="1" w:lastRow="0" w:firstColumn="1" w:lastColumn="0" w:noHBand="0" w:noVBand="1"/>
      </w:tblPr>
      <w:tblGrid>
        <w:gridCol w:w="1575"/>
        <w:gridCol w:w="1842"/>
        <w:gridCol w:w="4111"/>
        <w:gridCol w:w="992"/>
        <w:gridCol w:w="1134"/>
      </w:tblGrid>
      <w:tr w:rsidR="00D81ABD" w:rsidRPr="00D81ABD" w:rsidTr="00D81ABD">
        <w:trPr>
          <w:trHeight w:val="47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Возрастная категория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Доля в общем кол</w:t>
            </w:r>
            <w:r>
              <w:rPr>
                <w:rFonts w:ascii="Times New Roman" w:hAnsi="Times New Roman"/>
                <w:b/>
                <w:bCs/>
                <w:sz w:val="24"/>
                <w:szCs w:val="24"/>
              </w:rPr>
              <w:t>-</w:t>
            </w:r>
            <w:r w:rsidRPr="00D81ABD">
              <w:rPr>
                <w:rFonts w:ascii="Times New Roman" w:hAnsi="Times New Roman"/>
                <w:b/>
                <w:bCs/>
                <w:sz w:val="24"/>
                <w:szCs w:val="24"/>
              </w:rPr>
              <w:t>ве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Звание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кол-во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w:t>
            </w:r>
          </w:p>
        </w:tc>
      </w:tr>
      <w:tr w:rsidR="00D81ABD" w:rsidRPr="00D81ABD" w:rsidTr="00D81ABD">
        <w:trPr>
          <w:trHeight w:val="324"/>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22  до 30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lang w:val="en-US"/>
              </w:rPr>
              <w:t>PhD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25%</w:t>
            </w:r>
          </w:p>
        </w:tc>
      </w:tr>
      <w:tr w:rsidR="00D81ABD" w:rsidRPr="00D81ABD" w:rsidTr="00D81ABD">
        <w:trPr>
          <w:trHeight w:val="780"/>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75%</w:t>
            </w:r>
          </w:p>
        </w:tc>
      </w:tr>
      <w:tr w:rsidR="00D81ABD" w:rsidRPr="00D81ABD" w:rsidTr="00D81ABD">
        <w:trPr>
          <w:trHeight w:val="241"/>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31  до 40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14,50%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r>
      <w:tr w:rsidR="00D81ABD" w:rsidRPr="00D81ABD" w:rsidTr="00D81ABD">
        <w:trPr>
          <w:trHeight w:val="241"/>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lang w:val="en-US"/>
              </w:rPr>
              <w:t>PhD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EF7FBB"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r>
      <w:tr w:rsidR="00D81ABD" w:rsidRPr="00D81ABD" w:rsidTr="00D81ABD">
        <w:trPr>
          <w:trHeight w:val="378"/>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100%</w:t>
            </w:r>
          </w:p>
        </w:tc>
      </w:tr>
      <w:tr w:rsidR="00D81ABD" w:rsidRPr="00D81ABD" w:rsidTr="00D81ABD">
        <w:trPr>
          <w:trHeight w:val="241"/>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41  до 50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24,27%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28%</w:t>
            </w:r>
          </w:p>
        </w:tc>
      </w:tr>
      <w:tr w:rsidR="00D81ABD" w:rsidRPr="00D81ABD" w:rsidTr="00D81ABD">
        <w:trPr>
          <w:trHeight w:val="241"/>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lang w:val="en-US"/>
              </w:rPr>
              <w:t>PhD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8%</w:t>
            </w:r>
          </w:p>
        </w:tc>
      </w:tr>
      <w:tr w:rsidR="00D81ABD" w:rsidRPr="00D81ABD" w:rsidTr="00D81ABD">
        <w:trPr>
          <w:trHeight w:val="378"/>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64%</w:t>
            </w:r>
          </w:p>
        </w:tc>
      </w:tr>
      <w:tr w:rsidR="00D81ABD" w:rsidRPr="00D81ABD" w:rsidTr="00D81ABD">
        <w:trPr>
          <w:trHeight w:val="447"/>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51  до 60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16,50%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52,90%</w:t>
            </w:r>
          </w:p>
        </w:tc>
      </w:tr>
      <w:tr w:rsidR="00D81ABD" w:rsidRPr="00D81ABD" w:rsidTr="00D81ABD">
        <w:trPr>
          <w:trHeight w:val="447"/>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д.н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5,88%</w:t>
            </w:r>
          </w:p>
        </w:tc>
      </w:tr>
      <w:tr w:rsidR="00D81ABD" w:rsidRPr="00D81ABD" w:rsidTr="00D81ABD">
        <w:trPr>
          <w:trHeight w:val="378"/>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41,17%</w:t>
            </w:r>
          </w:p>
        </w:tc>
      </w:tr>
      <w:tr w:rsidR="00D81ABD" w:rsidRPr="00D81ABD" w:rsidTr="00D81ABD">
        <w:trPr>
          <w:trHeight w:val="241"/>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61  до 70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18,44%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63,15%</w:t>
            </w:r>
          </w:p>
        </w:tc>
      </w:tr>
      <w:tr w:rsidR="00D81ABD" w:rsidRPr="00D81ABD" w:rsidTr="00D81ABD">
        <w:trPr>
          <w:trHeight w:val="241"/>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д.н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10,52%</w:t>
            </w:r>
          </w:p>
        </w:tc>
      </w:tr>
      <w:tr w:rsidR="00D81ABD" w:rsidRPr="00D81ABD" w:rsidTr="00D81ABD">
        <w:trPr>
          <w:trHeight w:val="378"/>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26,31%</w:t>
            </w:r>
          </w:p>
        </w:tc>
      </w:tr>
      <w:tr w:rsidR="00D81ABD" w:rsidRPr="00D81ABD" w:rsidTr="00D81ABD">
        <w:trPr>
          <w:trHeight w:val="229"/>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71  до 86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18,44%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84,21%</w:t>
            </w:r>
          </w:p>
        </w:tc>
      </w:tr>
      <w:tr w:rsidR="00D81ABD" w:rsidRPr="00D81ABD" w:rsidTr="00D81ABD">
        <w:trPr>
          <w:trHeight w:val="229"/>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д.н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15,78%</w:t>
            </w:r>
          </w:p>
        </w:tc>
      </w:tr>
      <w:tr w:rsidR="00D81ABD" w:rsidRPr="00D81ABD" w:rsidTr="00D81ABD">
        <w:trPr>
          <w:trHeight w:val="367"/>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1ABD" w:rsidRPr="00D81ABD" w:rsidRDefault="00D81ABD" w:rsidP="00D81ABD">
            <w:pPr>
              <w:shd w:val="clear" w:color="auto" w:fill="FFFFFF"/>
              <w:tabs>
                <w:tab w:val="left" w:pos="9356"/>
              </w:tabs>
              <w:spacing w:after="0" w:line="240" w:lineRule="auto"/>
              <w:ind w:right="-1" w:firstLine="15"/>
              <w:jc w:val="center"/>
              <w:rPr>
                <w:rFonts w:ascii="Times New Roman" w:hAnsi="Times New Roman"/>
                <w:sz w:val="24"/>
                <w:szCs w:val="24"/>
              </w:rPr>
            </w:pPr>
          </w:p>
        </w:tc>
      </w:tr>
    </w:tbl>
    <w:p w:rsidR="00D81ABD" w:rsidRDefault="00D81ABD" w:rsidP="00731800">
      <w:pPr>
        <w:shd w:val="clear" w:color="auto" w:fill="FFFFFF"/>
        <w:tabs>
          <w:tab w:val="left" w:pos="9356"/>
        </w:tabs>
        <w:spacing w:after="0" w:line="240" w:lineRule="auto"/>
        <w:ind w:right="-1" w:firstLine="397"/>
        <w:jc w:val="both"/>
        <w:rPr>
          <w:rFonts w:ascii="Times New Roman" w:hAnsi="Times New Roman"/>
          <w:sz w:val="24"/>
          <w:szCs w:val="24"/>
        </w:rPr>
      </w:pPr>
    </w:p>
    <w:p w:rsidR="00D81ABD" w:rsidRDefault="00D81ABD" w:rsidP="00870178">
      <w:pPr>
        <w:shd w:val="clear" w:color="auto" w:fill="FFFFFF"/>
        <w:tabs>
          <w:tab w:val="left" w:pos="9356"/>
        </w:tabs>
        <w:spacing w:after="0" w:line="240" w:lineRule="auto"/>
        <w:ind w:right="-1" w:firstLine="397"/>
        <w:jc w:val="both"/>
        <w:rPr>
          <w:rFonts w:ascii="Times New Roman" w:hAnsi="Times New Roman"/>
          <w:sz w:val="24"/>
          <w:szCs w:val="24"/>
        </w:rPr>
      </w:pPr>
    </w:p>
    <w:p w:rsidR="00D81ABD" w:rsidRDefault="00D81ABD" w:rsidP="00D81ABD">
      <w:pPr>
        <w:shd w:val="clear" w:color="auto" w:fill="FFFFFF"/>
        <w:tabs>
          <w:tab w:val="left" w:pos="9356"/>
        </w:tabs>
        <w:spacing w:after="0" w:line="240" w:lineRule="auto"/>
        <w:ind w:right="-1" w:firstLine="397"/>
        <w:jc w:val="center"/>
        <w:rPr>
          <w:rFonts w:ascii="Times New Roman" w:hAnsi="Times New Roman"/>
          <w:sz w:val="24"/>
          <w:szCs w:val="24"/>
        </w:rPr>
      </w:pPr>
      <w:r w:rsidRPr="00D81ABD">
        <w:rPr>
          <w:rFonts w:ascii="Times New Roman" w:hAnsi="Times New Roman"/>
          <w:b/>
          <w:bCs/>
          <w:noProof/>
          <w:sz w:val="24"/>
          <w:szCs w:val="24"/>
        </w:rPr>
        <w:lastRenderedPageBreak/>
        <w:drawing>
          <wp:inline distT="0" distB="0" distL="0" distR="0">
            <wp:extent cx="4210050" cy="25527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sz w:val="24"/>
          <w:szCs w:val="24"/>
        </w:rPr>
        <w:br/>
      </w:r>
    </w:p>
    <w:p w:rsidR="00D81ABD" w:rsidRDefault="00D81ABD" w:rsidP="00D81ABD">
      <w:pPr>
        <w:shd w:val="clear" w:color="auto" w:fill="FFFFFF"/>
        <w:tabs>
          <w:tab w:val="left" w:pos="9356"/>
        </w:tabs>
        <w:spacing w:after="0" w:line="240" w:lineRule="auto"/>
        <w:ind w:right="-1" w:firstLine="397"/>
        <w:jc w:val="center"/>
        <w:rPr>
          <w:rFonts w:ascii="Times New Roman" w:hAnsi="Times New Roman"/>
          <w:sz w:val="24"/>
          <w:szCs w:val="24"/>
        </w:rPr>
      </w:pPr>
      <w:r>
        <w:rPr>
          <w:rFonts w:ascii="Times New Roman" w:hAnsi="Times New Roman"/>
          <w:sz w:val="24"/>
          <w:szCs w:val="24"/>
        </w:rPr>
        <w:t>Доля ППС ИКТТК с учеными степенями</w:t>
      </w:r>
    </w:p>
    <w:p w:rsidR="00D81ABD" w:rsidRDefault="00D81ABD" w:rsidP="00D81ABD">
      <w:pPr>
        <w:shd w:val="clear" w:color="auto" w:fill="FFFFFF"/>
        <w:tabs>
          <w:tab w:val="left" w:pos="9356"/>
        </w:tabs>
        <w:spacing w:after="0" w:line="240" w:lineRule="auto"/>
        <w:ind w:right="-1" w:firstLine="397"/>
        <w:jc w:val="center"/>
        <w:rPr>
          <w:rFonts w:ascii="Times New Roman" w:hAnsi="Times New Roman"/>
          <w:sz w:val="24"/>
          <w:szCs w:val="24"/>
        </w:rPr>
      </w:pPr>
    </w:p>
    <w:p w:rsidR="00D81ABD" w:rsidRDefault="00D81ABD" w:rsidP="00D81ABD">
      <w:pPr>
        <w:shd w:val="clear" w:color="auto" w:fill="FFFFFF"/>
        <w:tabs>
          <w:tab w:val="left" w:pos="9356"/>
        </w:tabs>
        <w:spacing w:after="0" w:line="240" w:lineRule="auto"/>
        <w:ind w:right="-1" w:firstLine="397"/>
        <w:jc w:val="center"/>
        <w:rPr>
          <w:rFonts w:ascii="Times New Roman" w:hAnsi="Times New Roman"/>
          <w:sz w:val="24"/>
          <w:szCs w:val="24"/>
        </w:rPr>
      </w:pPr>
      <w:r w:rsidRPr="00D81ABD">
        <w:rPr>
          <w:rFonts w:ascii="Times New Roman" w:hAnsi="Times New Roman"/>
          <w:b/>
          <w:bCs/>
          <w:noProof/>
          <w:sz w:val="24"/>
          <w:szCs w:val="24"/>
        </w:rPr>
        <w:drawing>
          <wp:inline distT="0" distB="0" distL="0" distR="0">
            <wp:extent cx="4572000" cy="2514763"/>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1ABD" w:rsidRDefault="00D81ABD" w:rsidP="00D81ABD">
      <w:pPr>
        <w:shd w:val="clear" w:color="auto" w:fill="FFFFFF"/>
        <w:tabs>
          <w:tab w:val="left" w:pos="9356"/>
        </w:tabs>
        <w:spacing w:after="0" w:line="240" w:lineRule="auto"/>
        <w:ind w:right="-1" w:firstLine="397"/>
        <w:jc w:val="center"/>
        <w:rPr>
          <w:rFonts w:ascii="Times New Roman" w:hAnsi="Times New Roman"/>
          <w:sz w:val="24"/>
          <w:szCs w:val="24"/>
        </w:rPr>
      </w:pPr>
      <w:r>
        <w:rPr>
          <w:rFonts w:ascii="Times New Roman" w:hAnsi="Times New Roman"/>
          <w:sz w:val="24"/>
          <w:szCs w:val="24"/>
        </w:rPr>
        <w:t>Распределение ППС согласно возрастной категории</w:t>
      </w:r>
    </w:p>
    <w:p w:rsidR="00D81ABD" w:rsidRDefault="00D81ABD" w:rsidP="00870178">
      <w:pPr>
        <w:shd w:val="clear" w:color="auto" w:fill="FFFFFF"/>
        <w:tabs>
          <w:tab w:val="left" w:pos="9356"/>
        </w:tabs>
        <w:spacing w:after="0" w:line="240" w:lineRule="auto"/>
        <w:ind w:right="-1" w:firstLine="397"/>
        <w:jc w:val="both"/>
        <w:rPr>
          <w:rFonts w:ascii="Times New Roman" w:hAnsi="Times New Roman"/>
          <w:sz w:val="24"/>
          <w:szCs w:val="24"/>
        </w:rPr>
      </w:pPr>
    </w:p>
    <w:p w:rsidR="00AA6976" w:rsidRPr="00454380" w:rsidRDefault="00AA6976" w:rsidP="00870178">
      <w:pPr>
        <w:shd w:val="clear" w:color="auto" w:fill="FFFFFF"/>
        <w:tabs>
          <w:tab w:val="left" w:pos="9356"/>
        </w:tabs>
        <w:spacing w:after="0" w:line="240" w:lineRule="auto"/>
        <w:ind w:right="-1" w:firstLine="397"/>
        <w:jc w:val="both"/>
        <w:rPr>
          <w:rFonts w:ascii="Times New Roman" w:hAnsi="Times New Roman"/>
          <w:sz w:val="24"/>
          <w:szCs w:val="24"/>
          <w:lang w:val="en-US"/>
        </w:rPr>
      </w:pPr>
      <w:r w:rsidRPr="00731800">
        <w:rPr>
          <w:rFonts w:ascii="Times New Roman" w:hAnsi="Times New Roman"/>
          <w:sz w:val="24"/>
          <w:szCs w:val="24"/>
        </w:rPr>
        <w:t xml:space="preserve">За  последние 3 </w:t>
      </w:r>
      <w:r w:rsidRPr="00454380">
        <w:rPr>
          <w:rFonts w:ascii="Times New Roman" w:hAnsi="Times New Roman"/>
          <w:sz w:val="24"/>
          <w:szCs w:val="24"/>
        </w:rPr>
        <w:t xml:space="preserve">года </w:t>
      </w:r>
      <w:r w:rsidR="0059385C" w:rsidRPr="00454380">
        <w:rPr>
          <w:rFonts w:ascii="Times New Roman" w:hAnsi="Times New Roman"/>
          <w:sz w:val="24"/>
          <w:szCs w:val="24"/>
        </w:rPr>
        <w:t>3</w:t>
      </w:r>
      <w:r w:rsidRPr="00454380">
        <w:rPr>
          <w:rFonts w:ascii="Times New Roman" w:hAnsi="Times New Roman"/>
          <w:sz w:val="24"/>
          <w:szCs w:val="24"/>
        </w:rPr>
        <w:t xml:space="preserve"> преподавател</w:t>
      </w:r>
      <w:r w:rsidR="0059385C" w:rsidRPr="00454380">
        <w:rPr>
          <w:rFonts w:ascii="Times New Roman" w:hAnsi="Times New Roman"/>
          <w:sz w:val="24"/>
          <w:szCs w:val="24"/>
        </w:rPr>
        <w:t xml:space="preserve">ей ИКТТК </w:t>
      </w:r>
      <w:r w:rsidRPr="00454380">
        <w:rPr>
          <w:rFonts w:ascii="Times New Roman" w:hAnsi="Times New Roman"/>
          <w:sz w:val="24"/>
          <w:szCs w:val="24"/>
        </w:rPr>
        <w:t>прош</w:t>
      </w:r>
      <w:r w:rsidR="0059385C" w:rsidRPr="00454380">
        <w:rPr>
          <w:rFonts w:ascii="Times New Roman" w:hAnsi="Times New Roman"/>
          <w:sz w:val="24"/>
          <w:szCs w:val="24"/>
        </w:rPr>
        <w:t xml:space="preserve">ли </w:t>
      </w:r>
      <w:r w:rsidRPr="00454380">
        <w:rPr>
          <w:rFonts w:ascii="Times New Roman" w:hAnsi="Times New Roman"/>
          <w:sz w:val="24"/>
          <w:szCs w:val="24"/>
        </w:rPr>
        <w:t xml:space="preserve">научную стажировку и обучение по программе </w:t>
      </w:r>
      <w:r w:rsidR="00CE4F38" w:rsidRPr="00454380">
        <w:rPr>
          <w:rFonts w:ascii="Times New Roman" w:hAnsi="Times New Roman"/>
          <w:sz w:val="24"/>
          <w:szCs w:val="24"/>
        </w:rPr>
        <w:t>«</w:t>
      </w:r>
      <w:proofErr w:type="spellStart"/>
      <w:r w:rsidRPr="00454380">
        <w:rPr>
          <w:rFonts w:ascii="Times New Roman" w:hAnsi="Times New Roman"/>
          <w:sz w:val="24"/>
          <w:szCs w:val="24"/>
        </w:rPr>
        <w:t>Болашак</w:t>
      </w:r>
      <w:proofErr w:type="spellEnd"/>
      <w:r w:rsidR="00CE4F38" w:rsidRPr="00454380">
        <w:rPr>
          <w:rFonts w:ascii="Times New Roman" w:hAnsi="Times New Roman"/>
          <w:sz w:val="24"/>
          <w:szCs w:val="24"/>
        </w:rPr>
        <w:t>»</w:t>
      </w:r>
      <w:r w:rsidRPr="00454380">
        <w:rPr>
          <w:rFonts w:ascii="Times New Roman" w:hAnsi="Times New Roman"/>
          <w:sz w:val="24"/>
          <w:szCs w:val="24"/>
        </w:rPr>
        <w:t xml:space="preserve">, в учебный процесс привлечено более </w:t>
      </w:r>
      <w:r w:rsidR="0059385C" w:rsidRPr="00454380">
        <w:rPr>
          <w:rFonts w:ascii="Times New Roman" w:hAnsi="Times New Roman"/>
          <w:sz w:val="24"/>
          <w:szCs w:val="24"/>
        </w:rPr>
        <w:t>5</w:t>
      </w:r>
      <w:r w:rsidRPr="00454380">
        <w:rPr>
          <w:rFonts w:ascii="Times New Roman" w:hAnsi="Times New Roman"/>
          <w:sz w:val="24"/>
          <w:szCs w:val="24"/>
        </w:rPr>
        <w:t xml:space="preserve"> отечественных  практиков-специалистов и </w:t>
      </w:r>
      <w:r w:rsidR="0059385C" w:rsidRPr="00454380">
        <w:rPr>
          <w:rFonts w:ascii="Times New Roman" w:hAnsi="Times New Roman"/>
          <w:sz w:val="24"/>
          <w:szCs w:val="24"/>
        </w:rPr>
        <w:t>3</w:t>
      </w:r>
      <w:r w:rsidRPr="00454380">
        <w:rPr>
          <w:rFonts w:ascii="Times New Roman" w:hAnsi="Times New Roman"/>
          <w:sz w:val="24"/>
          <w:szCs w:val="24"/>
        </w:rPr>
        <w:t xml:space="preserve"> ведущих зарубежных ученых и специалистов. </w:t>
      </w:r>
      <w:r w:rsidR="00454380">
        <w:rPr>
          <w:rFonts w:ascii="Times New Roman" w:hAnsi="Times New Roman"/>
          <w:sz w:val="24"/>
          <w:szCs w:val="24"/>
        </w:rPr>
        <w:t>В том числе:</w:t>
      </w:r>
    </w:p>
    <w:p w:rsidR="00454380" w:rsidRPr="00731800" w:rsidRDefault="00454380" w:rsidP="00454380">
      <w:pPr>
        <w:numPr>
          <w:ilvl w:val="0"/>
          <w:numId w:val="63"/>
        </w:numPr>
        <w:tabs>
          <w:tab w:val="left" w:pos="851"/>
          <w:tab w:val="left" w:pos="1134"/>
          <w:tab w:val="left" w:pos="1276"/>
          <w:tab w:val="right" w:pos="9355"/>
        </w:tabs>
        <w:spacing w:after="0" w:line="240" w:lineRule="auto"/>
        <w:ind w:left="0" w:firstLine="397"/>
        <w:jc w:val="both"/>
        <w:rPr>
          <w:rFonts w:ascii="Times New Roman" w:hAnsi="Times New Roman"/>
          <w:sz w:val="24"/>
          <w:szCs w:val="24"/>
          <w:lang w:val="kk-KZ"/>
        </w:rPr>
      </w:pPr>
      <w:proofErr w:type="spellStart"/>
      <w:r w:rsidRPr="00454380">
        <w:rPr>
          <w:rFonts w:ascii="Times New Roman" w:hAnsi="Times New Roman"/>
          <w:sz w:val="24"/>
          <w:szCs w:val="24"/>
        </w:rPr>
        <w:t>Копесбаева</w:t>
      </w:r>
      <w:proofErr w:type="spellEnd"/>
      <w:r w:rsidRPr="00454380">
        <w:rPr>
          <w:rFonts w:ascii="Times New Roman" w:hAnsi="Times New Roman"/>
          <w:sz w:val="24"/>
          <w:szCs w:val="24"/>
          <w:lang w:val="en-US"/>
        </w:rPr>
        <w:t xml:space="preserve"> </w:t>
      </w:r>
      <w:r w:rsidRPr="00454380">
        <w:rPr>
          <w:rFonts w:ascii="Times New Roman" w:hAnsi="Times New Roman"/>
          <w:sz w:val="24"/>
          <w:szCs w:val="24"/>
        </w:rPr>
        <w:t>А</w:t>
      </w:r>
      <w:r w:rsidRPr="00454380">
        <w:rPr>
          <w:rFonts w:ascii="Times New Roman" w:hAnsi="Times New Roman"/>
          <w:sz w:val="24"/>
          <w:szCs w:val="24"/>
          <w:lang w:val="en-US"/>
        </w:rPr>
        <w:t>.</w:t>
      </w:r>
      <w:r w:rsidRPr="00454380">
        <w:rPr>
          <w:rFonts w:ascii="Times New Roman" w:hAnsi="Times New Roman"/>
          <w:sz w:val="24"/>
          <w:szCs w:val="24"/>
        </w:rPr>
        <w:t>А</w:t>
      </w:r>
      <w:r w:rsidRPr="00454380">
        <w:rPr>
          <w:rFonts w:ascii="Times New Roman" w:hAnsi="Times New Roman"/>
          <w:sz w:val="24"/>
          <w:szCs w:val="24"/>
          <w:lang w:val="en-US"/>
        </w:rPr>
        <w:t>.- . Summer school on mechanism</w:t>
      </w:r>
      <w:r w:rsidRPr="00731800">
        <w:rPr>
          <w:rFonts w:ascii="Times New Roman" w:hAnsi="Times New Roman"/>
          <w:sz w:val="24"/>
          <w:szCs w:val="24"/>
          <w:lang w:val="en-US"/>
        </w:rPr>
        <w:t xml:space="preserve"> design for applications </w:t>
      </w:r>
      <w:proofErr w:type="spellStart"/>
      <w:r w:rsidRPr="00731800">
        <w:rPr>
          <w:rFonts w:ascii="Times New Roman" w:hAnsi="Times New Roman"/>
          <w:sz w:val="24"/>
          <w:szCs w:val="24"/>
          <w:lang w:val="en-US"/>
        </w:rPr>
        <w:t>mda</w:t>
      </w:r>
      <w:proofErr w:type="spellEnd"/>
      <w:r w:rsidRPr="00731800">
        <w:rPr>
          <w:rFonts w:ascii="Times New Roman" w:hAnsi="Times New Roman"/>
          <w:sz w:val="24"/>
          <w:szCs w:val="24"/>
          <w:lang w:val="en-US"/>
        </w:rPr>
        <w:t>. Palermo</w:t>
      </w:r>
      <w:r w:rsidRPr="00731800">
        <w:rPr>
          <w:rFonts w:ascii="Times New Roman" w:hAnsi="Times New Roman"/>
          <w:sz w:val="24"/>
          <w:szCs w:val="24"/>
        </w:rPr>
        <w:t xml:space="preserve"> (</w:t>
      </w:r>
      <w:r w:rsidRPr="00731800">
        <w:rPr>
          <w:rFonts w:ascii="Times New Roman" w:hAnsi="Times New Roman"/>
          <w:sz w:val="24"/>
          <w:szCs w:val="24"/>
          <w:lang w:val="en-US"/>
        </w:rPr>
        <w:t>Italy</w:t>
      </w:r>
      <w:r w:rsidRPr="00731800">
        <w:rPr>
          <w:rFonts w:ascii="Times New Roman" w:hAnsi="Times New Roman"/>
          <w:sz w:val="24"/>
          <w:szCs w:val="24"/>
        </w:rPr>
        <w:t>), «Потенциал современной науки».  ХХ</w:t>
      </w:r>
      <w:r w:rsidRPr="00731800">
        <w:rPr>
          <w:rFonts w:ascii="Times New Roman" w:hAnsi="Times New Roman"/>
          <w:sz w:val="24"/>
          <w:szCs w:val="24"/>
          <w:lang w:val="en-US"/>
        </w:rPr>
        <w:t>YI</w:t>
      </w:r>
      <w:r w:rsidRPr="00731800">
        <w:rPr>
          <w:rFonts w:ascii="Times New Roman" w:hAnsi="Times New Roman"/>
          <w:sz w:val="24"/>
          <w:szCs w:val="24"/>
        </w:rPr>
        <w:t>-ой Международной научной конференции. Российская</w:t>
      </w:r>
      <w:r w:rsidRPr="00731800">
        <w:rPr>
          <w:rFonts w:ascii="Times New Roman" w:hAnsi="Times New Roman"/>
          <w:sz w:val="24"/>
          <w:szCs w:val="24"/>
          <w:lang w:val="en-US"/>
        </w:rPr>
        <w:t xml:space="preserve"> </w:t>
      </w:r>
      <w:r w:rsidRPr="00731800">
        <w:rPr>
          <w:rFonts w:ascii="Times New Roman" w:hAnsi="Times New Roman"/>
          <w:sz w:val="24"/>
          <w:szCs w:val="24"/>
        </w:rPr>
        <w:t>Федерация</w:t>
      </w:r>
      <w:r w:rsidRPr="00731800">
        <w:rPr>
          <w:rFonts w:ascii="Times New Roman" w:hAnsi="Times New Roman"/>
          <w:sz w:val="24"/>
          <w:szCs w:val="24"/>
          <w:lang w:val="en-US"/>
        </w:rPr>
        <w:t xml:space="preserve"> </w:t>
      </w:r>
      <w:r w:rsidRPr="00731800">
        <w:rPr>
          <w:rFonts w:ascii="Times New Roman" w:hAnsi="Times New Roman"/>
          <w:sz w:val="24"/>
          <w:szCs w:val="24"/>
        </w:rPr>
        <w:t>г</w:t>
      </w:r>
      <w:r w:rsidRPr="00731800">
        <w:rPr>
          <w:rFonts w:ascii="Times New Roman" w:hAnsi="Times New Roman"/>
          <w:sz w:val="24"/>
          <w:szCs w:val="24"/>
          <w:lang w:val="en-US"/>
        </w:rPr>
        <w:t xml:space="preserve">. </w:t>
      </w:r>
      <w:r w:rsidRPr="00731800">
        <w:rPr>
          <w:rFonts w:ascii="Times New Roman" w:hAnsi="Times New Roman"/>
          <w:sz w:val="24"/>
          <w:szCs w:val="24"/>
        </w:rPr>
        <w:t>Липецк</w:t>
      </w:r>
      <w:r w:rsidRPr="00731800">
        <w:rPr>
          <w:rFonts w:ascii="Times New Roman" w:hAnsi="Times New Roman"/>
          <w:sz w:val="24"/>
          <w:szCs w:val="24"/>
          <w:lang w:val="en-US"/>
        </w:rPr>
        <w:t xml:space="preserve">, Workshop on Disaster Management &amp; Emergency Responses to Flooding CERTIFICATE. Rowan Kennedy. </w:t>
      </w:r>
      <w:proofErr w:type="spellStart"/>
      <w:r w:rsidRPr="00731800">
        <w:rPr>
          <w:rFonts w:ascii="Times New Roman" w:hAnsi="Times New Roman"/>
          <w:sz w:val="24"/>
          <w:szCs w:val="24"/>
          <w:lang w:val="en-US"/>
        </w:rPr>
        <w:t>Biritsh</w:t>
      </w:r>
      <w:proofErr w:type="spellEnd"/>
      <w:r w:rsidRPr="00731800">
        <w:rPr>
          <w:rFonts w:ascii="Times New Roman" w:hAnsi="Times New Roman"/>
          <w:sz w:val="24"/>
          <w:szCs w:val="24"/>
          <w:lang w:val="en-US"/>
        </w:rPr>
        <w:t xml:space="preserve"> </w:t>
      </w:r>
      <w:proofErr w:type="spellStart"/>
      <w:r w:rsidRPr="00731800">
        <w:rPr>
          <w:rFonts w:ascii="Times New Roman" w:hAnsi="Times New Roman"/>
          <w:sz w:val="24"/>
          <w:szCs w:val="24"/>
          <w:lang w:val="en-US"/>
        </w:rPr>
        <w:t>Coucnil</w:t>
      </w:r>
      <w:proofErr w:type="spellEnd"/>
      <w:r w:rsidRPr="00731800">
        <w:rPr>
          <w:rFonts w:ascii="Times New Roman" w:hAnsi="Times New Roman"/>
          <w:sz w:val="24"/>
          <w:szCs w:val="24"/>
          <w:lang w:val="en-US"/>
        </w:rPr>
        <w:t xml:space="preserve"> Kazakhstan.</w:t>
      </w:r>
      <w:r w:rsidRPr="00731800">
        <w:rPr>
          <w:rFonts w:ascii="Times New Roman" w:hAnsi="Times New Roman"/>
          <w:sz w:val="24"/>
          <w:szCs w:val="24"/>
        </w:rPr>
        <w:t xml:space="preserve"> </w:t>
      </w:r>
      <w:r w:rsidRPr="00731800">
        <w:rPr>
          <w:rFonts w:ascii="Times New Roman" w:hAnsi="Times New Roman"/>
          <w:sz w:val="24"/>
          <w:szCs w:val="24"/>
          <w:lang w:val="kk-KZ"/>
        </w:rPr>
        <w:t>г.Алматы.</w:t>
      </w:r>
    </w:p>
    <w:p w:rsidR="00D13098" w:rsidRDefault="00454380" w:rsidP="00D13098">
      <w:pPr>
        <w:numPr>
          <w:ilvl w:val="0"/>
          <w:numId w:val="63"/>
        </w:numPr>
        <w:tabs>
          <w:tab w:val="left" w:pos="851"/>
          <w:tab w:val="left" w:pos="1134"/>
          <w:tab w:val="left" w:pos="1276"/>
        </w:tabs>
        <w:spacing w:after="0" w:line="240" w:lineRule="auto"/>
        <w:ind w:left="0" w:firstLine="397"/>
        <w:jc w:val="both"/>
        <w:rPr>
          <w:rFonts w:ascii="Times New Roman" w:hAnsi="Times New Roman"/>
          <w:spacing w:val="-2"/>
          <w:sz w:val="24"/>
          <w:szCs w:val="24"/>
          <w:lang w:val="kk-KZ" w:eastAsia="kk-KZ"/>
        </w:rPr>
      </w:pPr>
      <w:proofErr w:type="spellStart"/>
      <w:r w:rsidRPr="00731800">
        <w:rPr>
          <w:rFonts w:ascii="Times New Roman" w:hAnsi="Times New Roman"/>
          <w:sz w:val="24"/>
          <w:szCs w:val="24"/>
        </w:rPr>
        <w:t>Балбаев</w:t>
      </w:r>
      <w:proofErr w:type="spellEnd"/>
      <w:r w:rsidRPr="00731800">
        <w:rPr>
          <w:rFonts w:ascii="Times New Roman" w:hAnsi="Times New Roman"/>
          <w:sz w:val="24"/>
          <w:szCs w:val="24"/>
          <w:lang w:val="en-US"/>
        </w:rPr>
        <w:t xml:space="preserve"> </w:t>
      </w:r>
      <w:r w:rsidRPr="00731800">
        <w:rPr>
          <w:rFonts w:ascii="Times New Roman" w:hAnsi="Times New Roman"/>
          <w:sz w:val="24"/>
          <w:szCs w:val="24"/>
        </w:rPr>
        <w:t>Г</w:t>
      </w:r>
      <w:r w:rsidRPr="00731800">
        <w:rPr>
          <w:rFonts w:ascii="Times New Roman" w:hAnsi="Times New Roman"/>
          <w:sz w:val="24"/>
          <w:szCs w:val="24"/>
          <w:lang w:val="en-US"/>
        </w:rPr>
        <w:t>.</w:t>
      </w:r>
      <w:r w:rsidRPr="00731800">
        <w:rPr>
          <w:rFonts w:ascii="Times New Roman" w:hAnsi="Times New Roman"/>
          <w:sz w:val="24"/>
          <w:szCs w:val="24"/>
        </w:rPr>
        <w:t>К</w:t>
      </w:r>
      <w:r w:rsidRPr="00731800">
        <w:rPr>
          <w:rFonts w:ascii="Times New Roman" w:hAnsi="Times New Roman"/>
          <w:sz w:val="24"/>
          <w:szCs w:val="24"/>
          <w:lang w:val="en-US"/>
        </w:rPr>
        <w:t xml:space="preserve">. – Summer school on mechanism design for applications </w:t>
      </w:r>
      <w:proofErr w:type="spellStart"/>
      <w:r w:rsidRPr="00731800">
        <w:rPr>
          <w:rFonts w:ascii="Times New Roman" w:hAnsi="Times New Roman"/>
          <w:sz w:val="24"/>
          <w:szCs w:val="24"/>
          <w:lang w:val="en-US"/>
        </w:rPr>
        <w:t>mda</w:t>
      </w:r>
      <w:proofErr w:type="spellEnd"/>
      <w:r w:rsidRPr="00731800">
        <w:rPr>
          <w:rFonts w:ascii="Times New Roman" w:hAnsi="Times New Roman"/>
          <w:sz w:val="24"/>
          <w:szCs w:val="24"/>
          <w:lang w:val="en-US"/>
        </w:rPr>
        <w:t xml:space="preserve">. Palermo (Italy). </w:t>
      </w:r>
    </w:p>
    <w:p w:rsidR="00D13098" w:rsidRDefault="00D13098" w:rsidP="00D13098">
      <w:pPr>
        <w:numPr>
          <w:ilvl w:val="0"/>
          <w:numId w:val="63"/>
        </w:numPr>
        <w:tabs>
          <w:tab w:val="left" w:pos="851"/>
          <w:tab w:val="left" w:pos="1134"/>
          <w:tab w:val="left" w:pos="1276"/>
        </w:tabs>
        <w:spacing w:after="0" w:line="240" w:lineRule="auto"/>
        <w:ind w:left="0" w:firstLine="397"/>
        <w:jc w:val="both"/>
        <w:rPr>
          <w:rFonts w:ascii="Times New Roman" w:hAnsi="Times New Roman"/>
          <w:spacing w:val="-2"/>
          <w:sz w:val="24"/>
          <w:szCs w:val="24"/>
          <w:lang w:val="kk-KZ" w:eastAsia="kk-KZ"/>
        </w:rPr>
      </w:pPr>
      <w:r w:rsidRPr="00D13098">
        <w:rPr>
          <w:rFonts w:ascii="Times New Roman" w:hAnsi="Times New Roman"/>
          <w:spacing w:val="-2"/>
          <w:sz w:val="24"/>
          <w:szCs w:val="24"/>
          <w:lang w:val="kk-KZ" w:eastAsia="kk-KZ"/>
        </w:rPr>
        <w:t xml:space="preserve">Адскова Т. П., Саньярова Н. С., Мусабаева З. Т. – НОУ ВПО, 2016; Бейсекенова А. С. – Халык серт, 2016; Арыстангалиева Д. М., Телгожаева К. С., Дайшкалиева У. Ж., Жекеева К. О. – Алем KZ Центр Инновационного менеджмента, 2016; Досмаханова Р. А., Ажиев К. О. – ЖенГУ, 2016; Тулеуп М. М. – Международный университет ALMA, 2016; Биназарова М. М., Толеубаева К. Т. – АО «НЦПк «Өрлеу», 2017; Мейрбекова М. М. – N&amp;T Consulting company, 2017; Нурмаханова М. К. – институт языкознания им. И. Алтынсарина, 2017; Курманбаева Т. С. – Tabliya consult, 2017 , Ахметова Э.Т., Шарибжанова Г.Г., </w:t>
      </w:r>
      <w:r w:rsidRPr="00D13098">
        <w:rPr>
          <w:rFonts w:ascii="Times New Roman" w:hAnsi="Times New Roman"/>
          <w:spacing w:val="-2"/>
          <w:sz w:val="24"/>
          <w:szCs w:val="24"/>
          <w:lang w:val="kk-KZ" w:eastAsia="kk-KZ"/>
        </w:rPr>
        <w:lastRenderedPageBreak/>
        <w:t>Телгожаева К.С.,Толеубаева К.Т., Бейсекенова А.С.- N&amp;T Consulting company Инновационные технологии, применяемые в образовательной среде для повышения  качества образования.</w:t>
      </w:r>
    </w:p>
    <w:p w:rsidR="00D13098" w:rsidRPr="00D13098" w:rsidRDefault="00D13098" w:rsidP="00D13098">
      <w:pPr>
        <w:numPr>
          <w:ilvl w:val="0"/>
          <w:numId w:val="63"/>
        </w:numPr>
        <w:tabs>
          <w:tab w:val="left" w:pos="851"/>
          <w:tab w:val="left" w:pos="1134"/>
          <w:tab w:val="left" w:pos="1276"/>
        </w:tabs>
        <w:spacing w:after="0" w:line="240" w:lineRule="auto"/>
        <w:ind w:left="0" w:firstLine="397"/>
        <w:jc w:val="both"/>
        <w:rPr>
          <w:rFonts w:ascii="Times New Roman" w:hAnsi="Times New Roman"/>
          <w:spacing w:val="-2"/>
          <w:sz w:val="24"/>
          <w:szCs w:val="24"/>
          <w:lang w:eastAsia="kk-KZ"/>
        </w:rPr>
      </w:pPr>
      <w:r w:rsidRPr="00D13098">
        <w:rPr>
          <w:rFonts w:ascii="Times New Roman" w:hAnsi="Times New Roman"/>
          <w:spacing w:val="-2"/>
          <w:sz w:val="24"/>
          <w:szCs w:val="24"/>
          <w:lang w:eastAsia="kk-KZ"/>
        </w:rPr>
        <w:t xml:space="preserve">3-14 апреля 2017 г. повышение квалификации 72 часа в </w:t>
      </w:r>
      <w:proofErr w:type="spellStart"/>
      <w:r w:rsidRPr="00D13098">
        <w:rPr>
          <w:rFonts w:ascii="Times New Roman" w:hAnsi="Times New Roman"/>
          <w:spacing w:val="-2"/>
          <w:sz w:val="24"/>
          <w:szCs w:val="24"/>
          <w:lang w:eastAsia="kk-KZ"/>
        </w:rPr>
        <w:t>КазГУ</w:t>
      </w:r>
      <w:proofErr w:type="spellEnd"/>
      <w:r w:rsidRPr="00D13098">
        <w:rPr>
          <w:rFonts w:ascii="Times New Roman" w:hAnsi="Times New Roman"/>
          <w:spacing w:val="-2"/>
          <w:sz w:val="24"/>
          <w:szCs w:val="24"/>
          <w:lang w:eastAsia="kk-KZ"/>
        </w:rPr>
        <w:t xml:space="preserve"> им. Аль-</w:t>
      </w:r>
      <w:proofErr w:type="spellStart"/>
      <w:r w:rsidRPr="00D13098">
        <w:rPr>
          <w:rFonts w:ascii="Times New Roman" w:hAnsi="Times New Roman"/>
          <w:spacing w:val="-2"/>
          <w:sz w:val="24"/>
          <w:szCs w:val="24"/>
          <w:lang w:eastAsia="kk-KZ"/>
        </w:rPr>
        <w:t>Фараби</w:t>
      </w:r>
      <w:proofErr w:type="spellEnd"/>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Perspectives</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on</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code</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switching</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Multilingual</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language</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use</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in</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Europe</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and</w:t>
      </w:r>
      <w:r w:rsidRPr="00D13098">
        <w:rPr>
          <w:rFonts w:ascii="Times New Roman" w:hAnsi="Times New Roman"/>
          <w:spacing w:val="-2"/>
          <w:sz w:val="24"/>
          <w:szCs w:val="24"/>
          <w:lang w:eastAsia="kk-KZ"/>
        </w:rPr>
        <w:t xml:space="preserve"> </w:t>
      </w:r>
      <w:r w:rsidRPr="00D13098">
        <w:rPr>
          <w:rFonts w:ascii="Times New Roman" w:hAnsi="Times New Roman"/>
          <w:spacing w:val="-2"/>
          <w:sz w:val="24"/>
          <w:szCs w:val="24"/>
          <w:lang w:val="en-US" w:eastAsia="kk-KZ"/>
        </w:rPr>
        <w:t>Kazakhstan</w:t>
      </w:r>
      <w:r w:rsidRPr="00D13098">
        <w:rPr>
          <w:rFonts w:ascii="Times New Roman" w:hAnsi="Times New Roman"/>
          <w:spacing w:val="-2"/>
          <w:sz w:val="24"/>
          <w:szCs w:val="24"/>
          <w:lang w:eastAsia="kk-KZ"/>
        </w:rPr>
        <w:t xml:space="preserve">»:  Козлов В.С., </w:t>
      </w:r>
      <w:proofErr w:type="spellStart"/>
      <w:r w:rsidRPr="00D13098">
        <w:rPr>
          <w:rFonts w:ascii="Times New Roman" w:hAnsi="Times New Roman"/>
          <w:spacing w:val="-2"/>
          <w:sz w:val="24"/>
          <w:szCs w:val="24"/>
          <w:lang w:eastAsia="kk-KZ"/>
        </w:rPr>
        <w:t>Коробейникова</w:t>
      </w:r>
      <w:proofErr w:type="spellEnd"/>
      <w:r w:rsidRPr="00D13098">
        <w:rPr>
          <w:rFonts w:ascii="Times New Roman" w:hAnsi="Times New Roman"/>
          <w:spacing w:val="-2"/>
          <w:sz w:val="24"/>
          <w:szCs w:val="24"/>
          <w:lang w:eastAsia="kk-KZ"/>
        </w:rPr>
        <w:t xml:space="preserve"> Л.Я., </w:t>
      </w:r>
      <w:proofErr w:type="spellStart"/>
      <w:r w:rsidRPr="00D13098">
        <w:rPr>
          <w:rFonts w:ascii="Times New Roman" w:hAnsi="Times New Roman"/>
          <w:spacing w:val="-2"/>
          <w:sz w:val="24"/>
          <w:szCs w:val="24"/>
          <w:lang w:eastAsia="kk-KZ"/>
        </w:rPr>
        <w:t>Бухина</w:t>
      </w:r>
      <w:proofErr w:type="spellEnd"/>
      <w:r w:rsidRPr="00D13098">
        <w:rPr>
          <w:rFonts w:ascii="Times New Roman" w:hAnsi="Times New Roman"/>
          <w:spacing w:val="-2"/>
          <w:sz w:val="24"/>
          <w:szCs w:val="24"/>
          <w:lang w:eastAsia="kk-KZ"/>
        </w:rPr>
        <w:t xml:space="preserve"> С.Б., </w:t>
      </w:r>
      <w:proofErr w:type="spellStart"/>
      <w:r w:rsidRPr="00D13098">
        <w:rPr>
          <w:rFonts w:ascii="Times New Roman" w:hAnsi="Times New Roman"/>
          <w:spacing w:val="-2"/>
          <w:sz w:val="24"/>
          <w:szCs w:val="24"/>
          <w:lang w:eastAsia="kk-KZ"/>
        </w:rPr>
        <w:t>Жусупова</w:t>
      </w:r>
      <w:proofErr w:type="spellEnd"/>
      <w:r w:rsidRPr="00D13098">
        <w:rPr>
          <w:rFonts w:ascii="Times New Roman" w:hAnsi="Times New Roman"/>
          <w:spacing w:val="-2"/>
          <w:sz w:val="24"/>
          <w:szCs w:val="24"/>
          <w:lang w:eastAsia="kk-KZ"/>
        </w:rPr>
        <w:t xml:space="preserve"> А.У., Сергеева Л.Д.,  </w:t>
      </w:r>
      <w:proofErr w:type="spellStart"/>
      <w:r w:rsidRPr="00D13098">
        <w:rPr>
          <w:rFonts w:ascii="Times New Roman" w:hAnsi="Times New Roman"/>
          <w:spacing w:val="-2"/>
          <w:sz w:val="24"/>
          <w:szCs w:val="24"/>
          <w:lang w:eastAsia="kk-KZ"/>
        </w:rPr>
        <w:t>Курманбекова</w:t>
      </w:r>
      <w:proofErr w:type="spellEnd"/>
      <w:r w:rsidRPr="00D13098">
        <w:rPr>
          <w:rFonts w:ascii="Times New Roman" w:hAnsi="Times New Roman"/>
          <w:spacing w:val="-2"/>
          <w:sz w:val="24"/>
          <w:szCs w:val="24"/>
          <w:lang w:eastAsia="kk-KZ"/>
        </w:rPr>
        <w:t xml:space="preserve"> М.Д., </w:t>
      </w:r>
      <w:proofErr w:type="spellStart"/>
      <w:r w:rsidRPr="00D13098">
        <w:rPr>
          <w:rFonts w:ascii="Times New Roman" w:hAnsi="Times New Roman"/>
          <w:spacing w:val="-2"/>
          <w:sz w:val="24"/>
          <w:szCs w:val="24"/>
          <w:lang w:eastAsia="kk-KZ"/>
        </w:rPr>
        <w:t>Имрамзиева</w:t>
      </w:r>
      <w:proofErr w:type="spellEnd"/>
      <w:r w:rsidRPr="00D13098">
        <w:rPr>
          <w:rFonts w:ascii="Times New Roman" w:hAnsi="Times New Roman"/>
          <w:spacing w:val="-2"/>
          <w:sz w:val="24"/>
          <w:szCs w:val="24"/>
          <w:lang w:eastAsia="kk-KZ"/>
        </w:rPr>
        <w:t xml:space="preserve"> С.Д., </w:t>
      </w:r>
      <w:proofErr w:type="spellStart"/>
      <w:r w:rsidRPr="00D13098">
        <w:rPr>
          <w:rFonts w:ascii="Times New Roman" w:hAnsi="Times New Roman"/>
          <w:spacing w:val="-2"/>
          <w:sz w:val="24"/>
          <w:szCs w:val="24"/>
          <w:lang w:eastAsia="kk-KZ"/>
        </w:rPr>
        <w:t>Пархатова</w:t>
      </w:r>
      <w:proofErr w:type="spellEnd"/>
      <w:r w:rsidRPr="00D13098">
        <w:rPr>
          <w:rFonts w:ascii="Times New Roman" w:hAnsi="Times New Roman"/>
          <w:spacing w:val="-2"/>
          <w:sz w:val="24"/>
          <w:szCs w:val="24"/>
          <w:lang w:eastAsia="kk-KZ"/>
        </w:rPr>
        <w:t xml:space="preserve"> Р.М., </w:t>
      </w:r>
      <w:proofErr w:type="spellStart"/>
      <w:r w:rsidRPr="00D13098">
        <w:rPr>
          <w:rFonts w:ascii="Times New Roman" w:hAnsi="Times New Roman"/>
          <w:spacing w:val="-2"/>
          <w:sz w:val="24"/>
          <w:szCs w:val="24"/>
          <w:lang w:eastAsia="kk-KZ"/>
        </w:rPr>
        <w:t>Муратбекова</w:t>
      </w:r>
      <w:proofErr w:type="spellEnd"/>
      <w:r w:rsidRPr="00D13098">
        <w:rPr>
          <w:rFonts w:ascii="Times New Roman" w:hAnsi="Times New Roman"/>
          <w:spacing w:val="-2"/>
          <w:sz w:val="24"/>
          <w:szCs w:val="24"/>
          <w:lang w:eastAsia="kk-KZ"/>
        </w:rPr>
        <w:t xml:space="preserve"> С.А., </w:t>
      </w:r>
      <w:proofErr w:type="spellStart"/>
      <w:r w:rsidRPr="00D13098">
        <w:rPr>
          <w:rFonts w:ascii="Times New Roman" w:hAnsi="Times New Roman"/>
          <w:spacing w:val="-2"/>
          <w:sz w:val="24"/>
          <w:szCs w:val="24"/>
          <w:lang w:eastAsia="kk-KZ"/>
        </w:rPr>
        <w:t>Байгаскина</w:t>
      </w:r>
      <w:proofErr w:type="spellEnd"/>
      <w:r w:rsidRPr="00D13098">
        <w:rPr>
          <w:rFonts w:ascii="Times New Roman" w:hAnsi="Times New Roman"/>
          <w:spacing w:val="-2"/>
          <w:sz w:val="24"/>
          <w:szCs w:val="24"/>
          <w:lang w:eastAsia="kk-KZ"/>
        </w:rPr>
        <w:t xml:space="preserve"> Ж.К., </w:t>
      </w:r>
      <w:proofErr w:type="spellStart"/>
      <w:r w:rsidRPr="00D13098">
        <w:rPr>
          <w:rFonts w:ascii="Times New Roman" w:hAnsi="Times New Roman"/>
          <w:spacing w:val="-2"/>
          <w:sz w:val="24"/>
          <w:szCs w:val="24"/>
          <w:lang w:eastAsia="kk-KZ"/>
        </w:rPr>
        <w:t>Ержанова</w:t>
      </w:r>
      <w:proofErr w:type="spellEnd"/>
      <w:r w:rsidRPr="00D13098">
        <w:rPr>
          <w:rFonts w:ascii="Times New Roman" w:hAnsi="Times New Roman"/>
          <w:spacing w:val="-2"/>
          <w:sz w:val="24"/>
          <w:szCs w:val="24"/>
          <w:lang w:eastAsia="kk-KZ"/>
        </w:rPr>
        <w:t xml:space="preserve"> Ж.Б., </w:t>
      </w:r>
      <w:proofErr w:type="spellStart"/>
      <w:r w:rsidRPr="00D13098">
        <w:rPr>
          <w:rFonts w:ascii="Times New Roman" w:hAnsi="Times New Roman"/>
          <w:spacing w:val="-2"/>
          <w:sz w:val="24"/>
          <w:szCs w:val="24"/>
          <w:lang w:eastAsia="kk-KZ"/>
        </w:rPr>
        <w:t>Молдабаева</w:t>
      </w:r>
      <w:proofErr w:type="spellEnd"/>
      <w:r w:rsidRPr="00D13098">
        <w:rPr>
          <w:rFonts w:ascii="Times New Roman" w:hAnsi="Times New Roman"/>
          <w:spacing w:val="-2"/>
          <w:sz w:val="24"/>
          <w:szCs w:val="24"/>
          <w:lang w:eastAsia="kk-KZ"/>
        </w:rPr>
        <w:t xml:space="preserve"> К.Е., Мирзоева Л.Ю., </w:t>
      </w:r>
      <w:proofErr w:type="spellStart"/>
      <w:r w:rsidRPr="00D13098">
        <w:rPr>
          <w:rFonts w:ascii="Times New Roman" w:hAnsi="Times New Roman"/>
          <w:spacing w:val="-2"/>
          <w:sz w:val="24"/>
          <w:szCs w:val="24"/>
          <w:lang w:eastAsia="kk-KZ"/>
        </w:rPr>
        <w:t>Абаева</w:t>
      </w:r>
      <w:proofErr w:type="spellEnd"/>
      <w:r w:rsidRPr="00D13098">
        <w:rPr>
          <w:rFonts w:ascii="Times New Roman" w:hAnsi="Times New Roman"/>
          <w:spacing w:val="-2"/>
          <w:sz w:val="24"/>
          <w:szCs w:val="24"/>
          <w:lang w:eastAsia="kk-KZ"/>
        </w:rPr>
        <w:t xml:space="preserve"> М.К.</w:t>
      </w:r>
    </w:p>
    <w:p w:rsidR="00AA6976" w:rsidRPr="00454380" w:rsidRDefault="0059385C" w:rsidP="00870178">
      <w:pPr>
        <w:shd w:val="clear" w:color="auto" w:fill="FFFFFF"/>
        <w:tabs>
          <w:tab w:val="left" w:pos="993"/>
        </w:tabs>
        <w:spacing w:after="0" w:line="240" w:lineRule="auto"/>
        <w:ind w:firstLine="397"/>
        <w:jc w:val="both"/>
        <w:rPr>
          <w:rFonts w:ascii="Times New Roman" w:hAnsi="Times New Roman"/>
          <w:sz w:val="24"/>
          <w:szCs w:val="24"/>
        </w:rPr>
      </w:pPr>
      <w:r w:rsidRPr="00454380">
        <w:rPr>
          <w:rFonts w:ascii="Times New Roman" w:hAnsi="Times New Roman"/>
          <w:sz w:val="24"/>
          <w:szCs w:val="24"/>
        </w:rPr>
        <w:t>3</w:t>
      </w:r>
      <w:r w:rsidR="00AA6976" w:rsidRPr="00454380">
        <w:rPr>
          <w:rFonts w:ascii="Times New Roman" w:hAnsi="Times New Roman"/>
          <w:sz w:val="24"/>
          <w:szCs w:val="24"/>
        </w:rPr>
        <w:t xml:space="preserve"> преподавателей  успешно защитили диссертации и им была присуждена ученая степень доктора философии (</w:t>
      </w:r>
      <w:proofErr w:type="spellStart"/>
      <w:r w:rsidR="00AA6976" w:rsidRPr="00454380">
        <w:rPr>
          <w:rFonts w:ascii="Times New Roman" w:hAnsi="Times New Roman"/>
          <w:sz w:val="24"/>
          <w:szCs w:val="24"/>
        </w:rPr>
        <w:t>РhD</w:t>
      </w:r>
      <w:proofErr w:type="spellEnd"/>
      <w:r w:rsidR="00AA6976" w:rsidRPr="00454380">
        <w:rPr>
          <w:rFonts w:ascii="Times New Roman" w:hAnsi="Times New Roman"/>
          <w:sz w:val="24"/>
          <w:szCs w:val="24"/>
        </w:rPr>
        <w:t>).</w:t>
      </w:r>
    </w:p>
    <w:p w:rsidR="00AA6976" w:rsidRPr="00E847E6" w:rsidRDefault="00832403" w:rsidP="00870178">
      <w:pPr>
        <w:spacing w:after="0" w:line="240" w:lineRule="auto"/>
        <w:ind w:left="23" w:firstLine="397"/>
        <w:jc w:val="both"/>
        <w:rPr>
          <w:rFonts w:ascii="Times New Roman" w:hAnsi="Times New Roman"/>
          <w:sz w:val="24"/>
          <w:szCs w:val="24"/>
        </w:rPr>
      </w:pPr>
      <w:r w:rsidRPr="00731800">
        <w:rPr>
          <w:rFonts w:ascii="Times New Roman" w:hAnsi="Times New Roman"/>
          <w:sz w:val="24"/>
          <w:szCs w:val="24"/>
        </w:rPr>
        <w:t xml:space="preserve">ИКТТК </w:t>
      </w:r>
      <w:r w:rsidR="00AA6976" w:rsidRPr="00731800">
        <w:rPr>
          <w:rFonts w:ascii="Times New Roman" w:hAnsi="Times New Roman"/>
          <w:sz w:val="24"/>
          <w:szCs w:val="24"/>
        </w:rPr>
        <w:t xml:space="preserve">является </w:t>
      </w:r>
      <w:r w:rsidRPr="00731800">
        <w:rPr>
          <w:rFonts w:ascii="Times New Roman" w:hAnsi="Times New Roman"/>
          <w:sz w:val="24"/>
          <w:szCs w:val="24"/>
        </w:rPr>
        <w:t xml:space="preserve">координатором при разработке стандартов и типовых планов по специальностям </w:t>
      </w:r>
      <w:proofErr w:type="spellStart"/>
      <w:r w:rsidRPr="00731800">
        <w:rPr>
          <w:rFonts w:ascii="Times New Roman" w:hAnsi="Times New Roman"/>
          <w:sz w:val="24"/>
          <w:szCs w:val="24"/>
        </w:rPr>
        <w:t>бакалавриата</w:t>
      </w:r>
      <w:proofErr w:type="spellEnd"/>
      <w:r w:rsidRPr="00731800">
        <w:rPr>
          <w:rFonts w:ascii="Times New Roman" w:hAnsi="Times New Roman"/>
          <w:sz w:val="24"/>
          <w:szCs w:val="24"/>
        </w:rPr>
        <w:t>, магистратуры и докторантуры: 5В071900, 6М071900, 6</w:t>
      </w:r>
      <w:r w:rsidRPr="00731800">
        <w:rPr>
          <w:rFonts w:ascii="Times New Roman" w:hAnsi="Times New Roman"/>
          <w:sz w:val="24"/>
          <w:szCs w:val="24"/>
          <w:lang w:val="en-US"/>
        </w:rPr>
        <w:t>D</w:t>
      </w:r>
      <w:r w:rsidRPr="00731800">
        <w:rPr>
          <w:rFonts w:ascii="Times New Roman" w:hAnsi="Times New Roman"/>
          <w:sz w:val="24"/>
          <w:szCs w:val="24"/>
        </w:rPr>
        <w:t xml:space="preserve">071900 – </w:t>
      </w:r>
      <w:r w:rsidRPr="00E847E6">
        <w:rPr>
          <w:rFonts w:ascii="Times New Roman" w:hAnsi="Times New Roman"/>
          <w:sz w:val="24"/>
          <w:szCs w:val="24"/>
        </w:rPr>
        <w:t xml:space="preserve">Радиотехника, электроника и телекоммуникации в </w:t>
      </w:r>
      <w:r w:rsidR="00AA6976" w:rsidRPr="00E847E6">
        <w:rPr>
          <w:rFonts w:ascii="Times New Roman" w:hAnsi="Times New Roman"/>
          <w:sz w:val="24"/>
          <w:szCs w:val="24"/>
        </w:rPr>
        <w:t>республиканской уч</w:t>
      </w:r>
      <w:r w:rsidR="00454380" w:rsidRPr="00E847E6">
        <w:rPr>
          <w:rFonts w:ascii="Times New Roman" w:hAnsi="Times New Roman"/>
          <w:sz w:val="24"/>
          <w:szCs w:val="24"/>
        </w:rPr>
        <w:t>ебно-методической секции (РУМС)</w:t>
      </w:r>
      <w:r w:rsidR="00AA6976" w:rsidRPr="00E847E6">
        <w:rPr>
          <w:rFonts w:ascii="Times New Roman" w:hAnsi="Times New Roman"/>
          <w:sz w:val="24"/>
          <w:szCs w:val="24"/>
        </w:rPr>
        <w:t>.</w:t>
      </w:r>
      <w:r w:rsidR="00D06D25" w:rsidRPr="00E847E6">
        <w:rPr>
          <w:rFonts w:ascii="Times New Roman" w:hAnsi="Times New Roman"/>
          <w:sz w:val="24"/>
          <w:szCs w:val="24"/>
        </w:rPr>
        <w:t xml:space="preserve"> За 2016-2017 </w:t>
      </w:r>
      <w:proofErr w:type="spellStart"/>
      <w:r w:rsidR="00D06D25" w:rsidRPr="00E847E6">
        <w:rPr>
          <w:rFonts w:ascii="Times New Roman" w:hAnsi="Times New Roman"/>
          <w:sz w:val="24"/>
          <w:szCs w:val="24"/>
        </w:rPr>
        <w:t>уч.г</w:t>
      </w:r>
      <w:proofErr w:type="spellEnd"/>
      <w:r w:rsidR="00D06D25" w:rsidRPr="00E847E6">
        <w:rPr>
          <w:rFonts w:ascii="Times New Roman" w:hAnsi="Times New Roman"/>
          <w:sz w:val="24"/>
          <w:szCs w:val="24"/>
        </w:rPr>
        <w:t xml:space="preserve">. ППС института было издано </w:t>
      </w:r>
      <w:r w:rsidR="00E847E6" w:rsidRPr="00E847E6">
        <w:rPr>
          <w:rFonts w:ascii="Times New Roman" w:hAnsi="Times New Roman"/>
          <w:sz w:val="24"/>
          <w:szCs w:val="24"/>
        </w:rPr>
        <w:t>1</w:t>
      </w:r>
      <w:r w:rsidR="00D06D25" w:rsidRPr="00E847E6">
        <w:rPr>
          <w:rFonts w:ascii="Times New Roman" w:hAnsi="Times New Roman"/>
          <w:sz w:val="24"/>
          <w:szCs w:val="24"/>
        </w:rPr>
        <w:t xml:space="preserve"> учебник</w:t>
      </w:r>
      <w:r w:rsidR="00E847E6" w:rsidRPr="00E847E6">
        <w:rPr>
          <w:rFonts w:ascii="Times New Roman" w:hAnsi="Times New Roman"/>
          <w:sz w:val="24"/>
          <w:szCs w:val="24"/>
        </w:rPr>
        <w:t>, 3 учебных пособия, 8 курсов лекций</w:t>
      </w:r>
      <w:r w:rsidR="00D06D25" w:rsidRPr="00E847E6">
        <w:rPr>
          <w:rFonts w:ascii="Times New Roman" w:hAnsi="Times New Roman"/>
          <w:sz w:val="24"/>
          <w:szCs w:val="24"/>
        </w:rPr>
        <w:t xml:space="preserve"> и </w:t>
      </w:r>
      <w:r w:rsidR="00E847E6" w:rsidRPr="00E847E6">
        <w:rPr>
          <w:rFonts w:ascii="Times New Roman" w:hAnsi="Times New Roman"/>
          <w:sz w:val="24"/>
          <w:szCs w:val="24"/>
        </w:rPr>
        <w:t>7</w:t>
      </w:r>
      <w:r w:rsidR="00D06D25" w:rsidRPr="00E847E6">
        <w:rPr>
          <w:rFonts w:ascii="Times New Roman" w:hAnsi="Times New Roman"/>
          <w:sz w:val="24"/>
          <w:szCs w:val="24"/>
        </w:rPr>
        <w:t>6 методических указаний.</w:t>
      </w:r>
    </w:p>
    <w:p w:rsidR="00AA6976" w:rsidRPr="00E847E6" w:rsidRDefault="00AA6976" w:rsidP="00870178">
      <w:pPr>
        <w:widowControl w:val="0"/>
        <w:spacing w:after="0" w:line="240" w:lineRule="auto"/>
        <w:ind w:firstLine="397"/>
        <w:jc w:val="both"/>
        <w:rPr>
          <w:rFonts w:ascii="Times New Roman" w:hAnsi="Times New Roman"/>
          <w:sz w:val="24"/>
          <w:szCs w:val="24"/>
        </w:rPr>
      </w:pPr>
      <w:r w:rsidRPr="00E847E6">
        <w:rPr>
          <w:rFonts w:ascii="Times New Roman" w:hAnsi="Times New Roman"/>
          <w:bCs/>
          <w:sz w:val="24"/>
          <w:szCs w:val="24"/>
        </w:rPr>
        <w:t xml:space="preserve">В рамках приказа Министра образования и науки Республики Казахстан от 16 января 2017 года № 14 </w:t>
      </w:r>
      <w:r w:rsidR="00CE4F38" w:rsidRPr="00E847E6">
        <w:rPr>
          <w:rFonts w:ascii="Times New Roman" w:hAnsi="Times New Roman"/>
          <w:bCs/>
          <w:sz w:val="24"/>
          <w:szCs w:val="24"/>
        </w:rPr>
        <w:t>«</w:t>
      </w:r>
      <w:r w:rsidRPr="00E847E6">
        <w:rPr>
          <w:rFonts w:ascii="Times New Roman" w:hAnsi="Times New Roman"/>
          <w:bCs/>
          <w:sz w:val="24"/>
          <w:szCs w:val="24"/>
        </w:rPr>
        <w:t>О разработке образовательных программ на английском языке в 2017 году</w:t>
      </w:r>
      <w:r w:rsidR="00CE4F38" w:rsidRPr="00E847E6">
        <w:rPr>
          <w:rFonts w:ascii="Times New Roman" w:hAnsi="Times New Roman"/>
          <w:bCs/>
          <w:sz w:val="24"/>
          <w:szCs w:val="24"/>
        </w:rPr>
        <w:t>»</w:t>
      </w:r>
      <w:r w:rsidRPr="00E847E6">
        <w:rPr>
          <w:rFonts w:ascii="Times New Roman" w:hAnsi="Times New Roman"/>
          <w:bCs/>
          <w:sz w:val="24"/>
          <w:szCs w:val="24"/>
        </w:rPr>
        <w:t xml:space="preserve"> университет готовит учебники на английском языке по десяти ба</w:t>
      </w:r>
      <w:r w:rsidR="00832403" w:rsidRPr="00E847E6">
        <w:rPr>
          <w:rFonts w:ascii="Times New Roman" w:hAnsi="Times New Roman"/>
          <w:bCs/>
          <w:sz w:val="24"/>
          <w:szCs w:val="24"/>
        </w:rPr>
        <w:t>зовым дисциплинам специальности</w:t>
      </w:r>
      <w:r w:rsidRPr="00E847E6">
        <w:rPr>
          <w:rFonts w:ascii="Times New Roman" w:hAnsi="Times New Roman"/>
          <w:bCs/>
          <w:sz w:val="24"/>
          <w:szCs w:val="24"/>
        </w:rPr>
        <w:t xml:space="preserve"> </w:t>
      </w:r>
      <w:r w:rsidRPr="00E847E6">
        <w:rPr>
          <w:rFonts w:ascii="Times New Roman" w:hAnsi="Times New Roman"/>
          <w:sz w:val="24"/>
          <w:szCs w:val="24"/>
        </w:rPr>
        <w:t>5В071900– Радиотехника, электроника и телекоммуникации.</w:t>
      </w:r>
    </w:p>
    <w:p w:rsidR="00AA6976" w:rsidRPr="00731800" w:rsidRDefault="00AA6976" w:rsidP="00870178">
      <w:pPr>
        <w:spacing w:after="0" w:line="240" w:lineRule="auto"/>
        <w:ind w:left="23" w:firstLine="397"/>
        <w:jc w:val="both"/>
        <w:rPr>
          <w:rFonts w:ascii="Times New Roman" w:hAnsi="Times New Roman"/>
          <w:sz w:val="24"/>
          <w:szCs w:val="24"/>
        </w:rPr>
      </w:pPr>
      <w:r w:rsidRPr="00E847E6">
        <w:rPr>
          <w:rFonts w:ascii="Times New Roman" w:hAnsi="Times New Roman"/>
          <w:sz w:val="24"/>
          <w:szCs w:val="24"/>
        </w:rPr>
        <w:t>В целях совершенствования учебно-методической работы</w:t>
      </w:r>
      <w:r w:rsidRPr="00731800">
        <w:rPr>
          <w:rFonts w:ascii="Times New Roman" w:hAnsi="Times New Roman"/>
          <w:sz w:val="24"/>
          <w:szCs w:val="24"/>
        </w:rPr>
        <w:t>, формирования модульных образовательных программ, востребованных работодателями, к их р</w:t>
      </w:r>
      <w:r w:rsidRPr="00731800">
        <w:rPr>
          <w:rFonts w:ascii="Times New Roman" w:hAnsi="Times New Roman"/>
          <w:bCs/>
          <w:sz w:val="24"/>
          <w:szCs w:val="24"/>
        </w:rPr>
        <w:t xml:space="preserve">азработке привлекаются ведущие специалисты в области </w:t>
      </w:r>
      <w:r w:rsidR="00E43EFC" w:rsidRPr="00731800">
        <w:rPr>
          <w:rFonts w:ascii="Times New Roman" w:hAnsi="Times New Roman"/>
          <w:sz w:val="24"/>
          <w:szCs w:val="24"/>
        </w:rPr>
        <w:t>электроники и телекоммуникаций</w:t>
      </w:r>
      <w:r w:rsidRPr="00731800">
        <w:rPr>
          <w:rFonts w:ascii="Times New Roman" w:hAnsi="Times New Roman"/>
          <w:bCs/>
          <w:sz w:val="24"/>
          <w:szCs w:val="24"/>
        </w:rPr>
        <w:t xml:space="preserve">. С </w:t>
      </w:r>
      <w:smartTag w:uri="urn:schemas-microsoft-com:office:smarttags" w:element="metricconverter">
        <w:smartTagPr>
          <w:attr w:name="ProductID" w:val="2015 г"/>
        </w:smartTagPr>
        <w:r w:rsidRPr="00731800">
          <w:rPr>
            <w:rFonts w:ascii="Times New Roman" w:hAnsi="Times New Roman"/>
            <w:bCs/>
            <w:sz w:val="24"/>
            <w:szCs w:val="24"/>
          </w:rPr>
          <w:t>2015 г</w:t>
        </w:r>
      </w:smartTag>
      <w:r w:rsidRPr="00731800">
        <w:rPr>
          <w:rFonts w:ascii="Times New Roman" w:hAnsi="Times New Roman"/>
          <w:bCs/>
          <w:sz w:val="24"/>
          <w:szCs w:val="24"/>
        </w:rPr>
        <w:t xml:space="preserve">. все учебные программы в обязательном порядке согласовываются с предприятиями – работодателями выпускников. </w:t>
      </w:r>
      <w:r w:rsidRPr="00731800">
        <w:rPr>
          <w:rFonts w:ascii="Times New Roman" w:hAnsi="Times New Roman"/>
          <w:sz w:val="24"/>
          <w:szCs w:val="24"/>
        </w:rPr>
        <w:t xml:space="preserve">Приоритетным направлением деятельности университета является формирование и развитие </w:t>
      </w:r>
      <w:proofErr w:type="spellStart"/>
      <w:r w:rsidRPr="00731800">
        <w:rPr>
          <w:rFonts w:ascii="Times New Roman" w:hAnsi="Times New Roman"/>
          <w:sz w:val="24"/>
          <w:szCs w:val="24"/>
        </w:rPr>
        <w:t>практикоориентированной</w:t>
      </w:r>
      <w:proofErr w:type="spellEnd"/>
      <w:r w:rsidRPr="00731800">
        <w:rPr>
          <w:rFonts w:ascii="Times New Roman" w:hAnsi="Times New Roman"/>
          <w:sz w:val="24"/>
          <w:szCs w:val="24"/>
        </w:rPr>
        <w:t xml:space="preserve"> среды обучения. </w:t>
      </w:r>
    </w:p>
    <w:p w:rsidR="00AA6976" w:rsidRPr="00731800" w:rsidRDefault="00AA6976" w:rsidP="00731800">
      <w:pPr>
        <w:pStyle w:val="af6"/>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С 2007-2008 учебного года функционирует учебный центр на базе инновационного коммутационного оборудования </w:t>
      </w:r>
      <w:r w:rsidRPr="00731800">
        <w:rPr>
          <w:rFonts w:ascii="Times New Roman" w:hAnsi="Times New Roman"/>
          <w:sz w:val="24"/>
          <w:szCs w:val="24"/>
          <w:lang w:val="en-US"/>
        </w:rPr>
        <w:t>D</w:t>
      </w:r>
      <w:r w:rsidRPr="00731800">
        <w:rPr>
          <w:rFonts w:ascii="Times New Roman" w:hAnsi="Times New Roman"/>
          <w:sz w:val="24"/>
          <w:szCs w:val="24"/>
        </w:rPr>
        <w:t>-</w:t>
      </w:r>
      <w:r w:rsidRPr="00731800">
        <w:rPr>
          <w:rFonts w:ascii="Times New Roman" w:hAnsi="Times New Roman"/>
          <w:sz w:val="24"/>
          <w:szCs w:val="24"/>
          <w:lang w:val="en-US"/>
        </w:rPr>
        <w:t>Link</w:t>
      </w:r>
      <w:r w:rsidRPr="00731800">
        <w:rPr>
          <w:rFonts w:ascii="Times New Roman" w:hAnsi="Times New Roman"/>
          <w:sz w:val="24"/>
          <w:szCs w:val="24"/>
        </w:rPr>
        <w:t xml:space="preserve"> (Тайвань). Окончившие курсы получают теоретические знания по современным технологиям передачи данных, а также практические навыки конфигурирования сетевых устройств (коммутаторов 2-го и 3-го уровней, IР-телефонов). За 5 последних лет проведено 24 курса, на которых обучено 197 человек.</w:t>
      </w:r>
    </w:p>
    <w:p w:rsidR="00AA6976" w:rsidRPr="00731800" w:rsidRDefault="00AA6976" w:rsidP="00731800">
      <w:pPr>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Существенную помощь в оснащении учебных лабораторий современным оборудованием на безвозмездной основе оказывают ведущие мировые электротехнические компании, такие как </w:t>
      </w:r>
      <w:r w:rsidRPr="00731800">
        <w:rPr>
          <w:rFonts w:ascii="Times New Roman" w:hAnsi="Times New Roman"/>
          <w:sz w:val="24"/>
          <w:szCs w:val="24"/>
          <w:lang w:val="en-US"/>
        </w:rPr>
        <w:t>SIEMENS</w:t>
      </w:r>
      <w:r w:rsidRPr="00731800">
        <w:rPr>
          <w:rFonts w:ascii="Times New Roman" w:hAnsi="Times New Roman"/>
          <w:sz w:val="24"/>
          <w:szCs w:val="24"/>
        </w:rPr>
        <w:t xml:space="preserve"> (Германия), </w:t>
      </w:r>
      <w:r w:rsidRPr="00731800">
        <w:rPr>
          <w:rFonts w:ascii="Times New Roman" w:hAnsi="Times New Roman"/>
          <w:sz w:val="24"/>
          <w:szCs w:val="24"/>
          <w:lang w:val="en-US"/>
        </w:rPr>
        <w:t>ABB</w:t>
      </w:r>
      <w:r w:rsidRPr="00731800">
        <w:rPr>
          <w:rFonts w:ascii="Times New Roman" w:hAnsi="Times New Roman"/>
          <w:sz w:val="24"/>
          <w:szCs w:val="24"/>
        </w:rPr>
        <w:t xml:space="preserve"> (Швеция), </w:t>
      </w:r>
      <w:proofErr w:type="spellStart"/>
      <w:r w:rsidRPr="00731800">
        <w:rPr>
          <w:rFonts w:ascii="Times New Roman" w:eastAsia="ArialMT" w:hAnsi="Times New Roman"/>
          <w:sz w:val="24"/>
          <w:szCs w:val="24"/>
        </w:rPr>
        <w:t>Maschinenfabrik</w:t>
      </w:r>
      <w:proofErr w:type="spellEnd"/>
      <w:r w:rsidRPr="00731800">
        <w:rPr>
          <w:rFonts w:ascii="Times New Roman" w:eastAsia="ArialMT" w:hAnsi="Times New Roman"/>
          <w:sz w:val="24"/>
          <w:szCs w:val="24"/>
        </w:rPr>
        <w:t xml:space="preserve"> </w:t>
      </w:r>
      <w:proofErr w:type="spellStart"/>
      <w:r w:rsidRPr="00731800">
        <w:rPr>
          <w:rFonts w:ascii="Times New Roman" w:eastAsia="ArialMT" w:hAnsi="Times New Roman"/>
          <w:sz w:val="24"/>
          <w:szCs w:val="24"/>
        </w:rPr>
        <w:t>Reinhausen</w:t>
      </w:r>
      <w:proofErr w:type="spellEnd"/>
      <w:r w:rsidRPr="00731800">
        <w:rPr>
          <w:rFonts w:ascii="Times New Roman" w:eastAsia="ArialMT" w:hAnsi="Times New Roman"/>
          <w:sz w:val="24"/>
          <w:szCs w:val="24"/>
        </w:rPr>
        <w:t xml:space="preserve">  (Германия), </w:t>
      </w:r>
      <w:r w:rsidRPr="00731800">
        <w:rPr>
          <w:rFonts w:ascii="Times New Roman" w:hAnsi="Times New Roman"/>
          <w:sz w:val="24"/>
          <w:szCs w:val="24"/>
        </w:rPr>
        <w:t>Шнайдер Электрик, ЭКРА, ОВЕН (Россия).</w:t>
      </w:r>
    </w:p>
    <w:p w:rsidR="00AA6976" w:rsidRPr="00731800" w:rsidRDefault="00AA6976" w:rsidP="00731800">
      <w:pPr>
        <w:spacing w:after="0" w:line="240" w:lineRule="auto"/>
        <w:ind w:firstLine="397"/>
        <w:jc w:val="both"/>
        <w:rPr>
          <w:rFonts w:ascii="Times New Roman" w:hAnsi="Times New Roman"/>
          <w:sz w:val="24"/>
          <w:szCs w:val="24"/>
        </w:rPr>
      </w:pPr>
      <w:r w:rsidRPr="0059385C">
        <w:rPr>
          <w:rFonts w:ascii="Times New Roman" w:hAnsi="Times New Roman"/>
          <w:sz w:val="24"/>
          <w:szCs w:val="24"/>
        </w:rPr>
        <w:t xml:space="preserve">На сегодня </w:t>
      </w:r>
      <w:r w:rsidRPr="00E847E6">
        <w:rPr>
          <w:rFonts w:ascii="Times New Roman" w:hAnsi="Times New Roman"/>
          <w:sz w:val="24"/>
          <w:szCs w:val="24"/>
        </w:rPr>
        <w:t xml:space="preserve">действует </w:t>
      </w:r>
      <w:r w:rsidR="0059385C" w:rsidRPr="00E847E6">
        <w:rPr>
          <w:rFonts w:ascii="Times New Roman" w:hAnsi="Times New Roman"/>
          <w:sz w:val="24"/>
          <w:szCs w:val="24"/>
        </w:rPr>
        <w:t>14</w:t>
      </w:r>
      <w:r w:rsidRPr="00E847E6">
        <w:rPr>
          <w:rFonts w:ascii="Times New Roman" w:hAnsi="Times New Roman"/>
          <w:sz w:val="24"/>
          <w:szCs w:val="24"/>
        </w:rPr>
        <w:t xml:space="preserve"> долгосрочных договоров с предприятиями на проведение практик. За почти полвека, прошедшего с момента </w:t>
      </w:r>
      <w:r w:rsidR="0059385C" w:rsidRPr="00E847E6">
        <w:rPr>
          <w:rFonts w:ascii="Times New Roman" w:hAnsi="Times New Roman"/>
          <w:sz w:val="24"/>
          <w:szCs w:val="24"/>
        </w:rPr>
        <w:t>института космической техники и телекоммуникаций</w:t>
      </w:r>
      <w:r w:rsidRPr="00E847E6">
        <w:rPr>
          <w:rFonts w:ascii="Times New Roman" w:hAnsi="Times New Roman"/>
          <w:sz w:val="24"/>
          <w:szCs w:val="24"/>
        </w:rPr>
        <w:t xml:space="preserve">, выпущено более </w:t>
      </w:r>
      <w:r w:rsidR="0059385C" w:rsidRPr="00E847E6">
        <w:rPr>
          <w:rFonts w:ascii="Times New Roman" w:hAnsi="Times New Roman"/>
          <w:sz w:val="24"/>
          <w:szCs w:val="24"/>
        </w:rPr>
        <w:t>4</w:t>
      </w:r>
      <w:r w:rsidRPr="00E847E6">
        <w:rPr>
          <w:rFonts w:ascii="Times New Roman" w:hAnsi="Times New Roman"/>
          <w:sz w:val="24"/>
          <w:szCs w:val="24"/>
        </w:rPr>
        <w:t xml:space="preserve"> 000 специалистов, работающих во многих отраслях экономики и органах государственного управления.</w:t>
      </w:r>
    </w:p>
    <w:p w:rsidR="00AA6976" w:rsidRDefault="00AA6976" w:rsidP="00731800">
      <w:pPr>
        <w:spacing w:after="0" w:line="240" w:lineRule="auto"/>
        <w:ind w:firstLine="397"/>
        <w:jc w:val="both"/>
        <w:rPr>
          <w:rFonts w:ascii="Times New Roman" w:hAnsi="Times New Roman"/>
          <w:sz w:val="24"/>
          <w:szCs w:val="24"/>
          <w:lang w:val="kk-KZ"/>
        </w:rPr>
      </w:pPr>
      <w:r w:rsidRPr="00731800">
        <w:rPr>
          <w:rFonts w:ascii="Times New Roman" w:hAnsi="Times New Roman"/>
          <w:sz w:val="24"/>
          <w:szCs w:val="24"/>
          <w:lang w:val="kk-KZ"/>
        </w:rPr>
        <w:t xml:space="preserve">Уровень </w:t>
      </w:r>
      <w:r w:rsidRPr="00731800">
        <w:rPr>
          <w:rFonts w:ascii="Times New Roman" w:hAnsi="Times New Roman"/>
          <w:sz w:val="24"/>
          <w:szCs w:val="24"/>
        </w:rPr>
        <w:t>востребованности</w:t>
      </w:r>
      <w:r w:rsidRPr="00731800">
        <w:rPr>
          <w:rFonts w:ascii="Times New Roman" w:hAnsi="Times New Roman"/>
          <w:sz w:val="24"/>
          <w:szCs w:val="24"/>
          <w:lang w:val="kk-KZ"/>
        </w:rPr>
        <w:t xml:space="preserve"> выпускников по специальностям достаточно высок и достигает по большинству специальностей </w:t>
      </w:r>
      <w:r w:rsidR="0059385C">
        <w:rPr>
          <w:rFonts w:ascii="Times New Roman" w:hAnsi="Times New Roman"/>
          <w:sz w:val="24"/>
          <w:szCs w:val="24"/>
          <w:lang w:val="kk-KZ"/>
        </w:rPr>
        <w:t xml:space="preserve">института - </w:t>
      </w:r>
      <w:r w:rsidRPr="00731800">
        <w:rPr>
          <w:rFonts w:ascii="Times New Roman" w:hAnsi="Times New Roman"/>
          <w:sz w:val="24"/>
          <w:szCs w:val="24"/>
          <w:lang w:val="kk-KZ"/>
        </w:rPr>
        <w:t>100%.</w:t>
      </w:r>
    </w:p>
    <w:p w:rsidR="0042469B" w:rsidRPr="0042469B" w:rsidRDefault="0042469B" w:rsidP="0042469B">
      <w:pPr>
        <w:spacing w:after="0" w:line="240" w:lineRule="auto"/>
        <w:ind w:firstLine="426"/>
        <w:jc w:val="both"/>
        <w:rPr>
          <w:rFonts w:ascii="Times New Roman" w:hAnsi="Times New Roman"/>
          <w:sz w:val="24"/>
          <w:szCs w:val="24"/>
        </w:rPr>
      </w:pPr>
      <w:r w:rsidRPr="0042469B">
        <w:rPr>
          <w:rFonts w:ascii="Times New Roman" w:hAnsi="Times New Roman"/>
          <w:sz w:val="24"/>
          <w:szCs w:val="24"/>
        </w:rPr>
        <w:t>В рамках международной деятельности ИКТТК успешно функционирует программа академической мобильности – одно из основных условий формирования конкурентоспособных, высококвалифицированных современных специалистов. Программы академической мобильности рассчитаны на ограниченный период, как правило, на семестр или академический год. За  2016-2017 учебный год по программе внешней академической мобильности прошли обучение три студента третьего курса специальности 5В071600 – Приборостроение в Томском техническом университете,  студенты 2 курса по специальности 5В071900 – Радиотехника, электроника и телекоммуникации в Техническом университете Варны.</w:t>
      </w:r>
    </w:p>
    <w:p w:rsidR="0042469B" w:rsidRPr="0042469B" w:rsidRDefault="0042469B" w:rsidP="0042469B">
      <w:pPr>
        <w:spacing w:after="0" w:line="240" w:lineRule="auto"/>
        <w:ind w:firstLine="426"/>
        <w:jc w:val="both"/>
        <w:rPr>
          <w:rFonts w:ascii="Times New Roman" w:hAnsi="Times New Roman"/>
          <w:sz w:val="24"/>
          <w:szCs w:val="24"/>
        </w:rPr>
      </w:pPr>
      <w:r w:rsidRPr="0042469B">
        <w:rPr>
          <w:rFonts w:ascii="Times New Roman" w:hAnsi="Times New Roman"/>
          <w:sz w:val="24"/>
          <w:szCs w:val="24"/>
        </w:rPr>
        <w:lastRenderedPageBreak/>
        <w:t xml:space="preserve">В первом семестре 2017-2018 учебного года в </w:t>
      </w:r>
      <w:proofErr w:type="spellStart"/>
      <w:r w:rsidRPr="0042469B">
        <w:rPr>
          <w:rFonts w:ascii="Times New Roman" w:hAnsi="Times New Roman"/>
          <w:sz w:val="24"/>
          <w:szCs w:val="24"/>
        </w:rPr>
        <w:t>Белостокский</w:t>
      </w:r>
      <w:proofErr w:type="spellEnd"/>
      <w:r w:rsidRPr="0042469B">
        <w:rPr>
          <w:rFonts w:ascii="Times New Roman" w:hAnsi="Times New Roman"/>
          <w:sz w:val="24"/>
          <w:szCs w:val="24"/>
        </w:rPr>
        <w:t xml:space="preserve"> технический университет, Польша  были направлены студенты ИКТТК: </w:t>
      </w:r>
      <w:proofErr w:type="spellStart"/>
      <w:r w:rsidRPr="0042469B">
        <w:rPr>
          <w:rFonts w:ascii="Times New Roman" w:hAnsi="Times New Roman"/>
          <w:sz w:val="24"/>
          <w:szCs w:val="24"/>
        </w:rPr>
        <w:t>Прмашев</w:t>
      </w:r>
      <w:proofErr w:type="spellEnd"/>
      <w:r w:rsidRPr="0042469B">
        <w:rPr>
          <w:rFonts w:ascii="Times New Roman" w:hAnsi="Times New Roman"/>
          <w:sz w:val="24"/>
          <w:szCs w:val="24"/>
        </w:rPr>
        <w:t xml:space="preserve"> Е.Е., ПСк-16-3, </w:t>
      </w:r>
      <w:proofErr w:type="spellStart"/>
      <w:r w:rsidRPr="0042469B">
        <w:rPr>
          <w:rFonts w:ascii="Times New Roman" w:hAnsi="Times New Roman"/>
          <w:sz w:val="24"/>
          <w:szCs w:val="24"/>
        </w:rPr>
        <w:t>Турарбек</w:t>
      </w:r>
      <w:proofErr w:type="spellEnd"/>
      <w:r w:rsidRPr="0042469B">
        <w:rPr>
          <w:rFonts w:ascii="Times New Roman" w:hAnsi="Times New Roman"/>
          <w:sz w:val="24"/>
          <w:szCs w:val="24"/>
        </w:rPr>
        <w:t xml:space="preserve"> С.А. РЭТк-16-2, </w:t>
      </w:r>
      <w:proofErr w:type="spellStart"/>
      <w:r w:rsidRPr="0042469B">
        <w:rPr>
          <w:rFonts w:ascii="Times New Roman" w:hAnsi="Times New Roman"/>
          <w:sz w:val="24"/>
          <w:szCs w:val="24"/>
        </w:rPr>
        <w:t>Қайырбек</w:t>
      </w:r>
      <w:proofErr w:type="spellEnd"/>
      <w:r w:rsidRPr="0042469B">
        <w:rPr>
          <w:rFonts w:ascii="Times New Roman" w:hAnsi="Times New Roman"/>
          <w:sz w:val="24"/>
          <w:szCs w:val="24"/>
        </w:rPr>
        <w:t xml:space="preserve"> А.Қ. РЭТк-16-2, </w:t>
      </w:r>
      <w:proofErr w:type="spellStart"/>
      <w:r w:rsidRPr="0042469B">
        <w:rPr>
          <w:rFonts w:ascii="Times New Roman" w:hAnsi="Times New Roman"/>
          <w:sz w:val="24"/>
          <w:szCs w:val="24"/>
        </w:rPr>
        <w:t>Хамитова</w:t>
      </w:r>
      <w:proofErr w:type="spellEnd"/>
      <w:r w:rsidRPr="0042469B">
        <w:rPr>
          <w:rFonts w:ascii="Times New Roman" w:hAnsi="Times New Roman"/>
          <w:sz w:val="24"/>
          <w:szCs w:val="24"/>
        </w:rPr>
        <w:t xml:space="preserve"> А.Т. –РЭТа-15-7, </w:t>
      </w:r>
      <w:proofErr w:type="spellStart"/>
      <w:r w:rsidRPr="0042469B">
        <w:rPr>
          <w:rFonts w:ascii="Times New Roman" w:hAnsi="Times New Roman"/>
          <w:sz w:val="24"/>
          <w:szCs w:val="24"/>
        </w:rPr>
        <w:t>Қойшыбай</w:t>
      </w:r>
      <w:proofErr w:type="spellEnd"/>
      <w:r w:rsidRPr="0042469B">
        <w:rPr>
          <w:rFonts w:ascii="Times New Roman" w:hAnsi="Times New Roman"/>
          <w:sz w:val="24"/>
          <w:szCs w:val="24"/>
        </w:rPr>
        <w:t xml:space="preserve"> Т.Е. РЭТк-16-2, </w:t>
      </w:r>
      <w:proofErr w:type="spellStart"/>
      <w:r w:rsidRPr="0042469B">
        <w:rPr>
          <w:rFonts w:ascii="Times New Roman" w:hAnsi="Times New Roman"/>
          <w:sz w:val="24"/>
          <w:szCs w:val="24"/>
        </w:rPr>
        <w:t>Дүйсенбек</w:t>
      </w:r>
      <w:proofErr w:type="spellEnd"/>
      <w:r w:rsidRPr="0042469B">
        <w:rPr>
          <w:rFonts w:ascii="Times New Roman" w:hAnsi="Times New Roman"/>
          <w:sz w:val="24"/>
          <w:szCs w:val="24"/>
        </w:rPr>
        <w:t xml:space="preserve"> Р.А. РЭТ-16-5.</w:t>
      </w:r>
    </w:p>
    <w:p w:rsidR="0042469B" w:rsidRPr="0042469B" w:rsidRDefault="0042469B" w:rsidP="0042469B">
      <w:pPr>
        <w:spacing w:after="0" w:line="240" w:lineRule="auto"/>
        <w:ind w:firstLine="426"/>
        <w:jc w:val="both"/>
        <w:rPr>
          <w:rFonts w:ascii="Times New Roman" w:hAnsi="Times New Roman"/>
          <w:sz w:val="24"/>
          <w:szCs w:val="24"/>
        </w:rPr>
      </w:pPr>
      <w:r w:rsidRPr="0042469B">
        <w:rPr>
          <w:rFonts w:ascii="Times New Roman" w:hAnsi="Times New Roman"/>
          <w:iCs/>
          <w:sz w:val="24"/>
          <w:szCs w:val="24"/>
        </w:rPr>
        <w:t xml:space="preserve">В целях </w:t>
      </w:r>
      <w:r w:rsidRPr="0042469B">
        <w:rPr>
          <w:rFonts w:ascii="Times New Roman" w:hAnsi="Times New Roman"/>
          <w:sz w:val="24"/>
          <w:szCs w:val="24"/>
        </w:rPr>
        <w:t xml:space="preserve">повышения качества и привлекательности высшего образования РК, укреплении сотрудничества и международных связей в сфере высшего образования в ИКТТК действует программа академической мобильности и </w:t>
      </w:r>
      <w:proofErr w:type="spellStart"/>
      <w:r w:rsidRPr="0042469B">
        <w:rPr>
          <w:rFonts w:ascii="Times New Roman" w:hAnsi="Times New Roman"/>
          <w:sz w:val="24"/>
          <w:szCs w:val="24"/>
        </w:rPr>
        <w:t>двудипломного</w:t>
      </w:r>
      <w:proofErr w:type="spellEnd"/>
      <w:r w:rsidRPr="0042469B">
        <w:rPr>
          <w:rFonts w:ascii="Times New Roman" w:hAnsi="Times New Roman"/>
          <w:sz w:val="24"/>
          <w:szCs w:val="24"/>
        </w:rPr>
        <w:t xml:space="preserve"> образования с университетом </w:t>
      </w:r>
      <w:proofErr w:type="spellStart"/>
      <w:r w:rsidRPr="0042469B">
        <w:rPr>
          <w:rFonts w:ascii="Times New Roman" w:hAnsi="Times New Roman"/>
          <w:sz w:val="24"/>
          <w:szCs w:val="24"/>
        </w:rPr>
        <w:t>Кассино</w:t>
      </w:r>
      <w:proofErr w:type="spellEnd"/>
      <w:r w:rsidRPr="0042469B">
        <w:rPr>
          <w:rFonts w:ascii="Times New Roman" w:hAnsi="Times New Roman"/>
          <w:sz w:val="24"/>
          <w:szCs w:val="24"/>
        </w:rPr>
        <w:t xml:space="preserve"> (</w:t>
      </w:r>
      <w:r w:rsidRPr="0042469B">
        <w:rPr>
          <w:rFonts w:ascii="Times New Roman" w:hAnsi="Times New Roman"/>
          <w:sz w:val="24"/>
          <w:szCs w:val="24"/>
          <w:lang w:val="en-US"/>
        </w:rPr>
        <w:t>University</w:t>
      </w:r>
      <w:r w:rsidRPr="0042469B">
        <w:rPr>
          <w:rFonts w:ascii="Times New Roman" w:hAnsi="Times New Roman"/>
          <w:sz w:val="24"/>
          <w:szCs w:val="24"/>
        </w:rPr>
        <w:t xml:space="preserve"> </w:t>
      </w:r>
      <w:r w:rsidRPr="0042469B">
        <w:rPr>
          <w:rFonts w:ascii="Times New Roman" w:hAnsi="Times New Roman"/>
          <w:sz w:val="24"/>
          <w:szCs w:val="24"/>
          <w:lang w:val="en-US"/>
        </w:rPr>
        <w:t>of</w:t>
      </w:r>
      <w:r w:rsidRPr="0042469B">
        <w:rPr>
          <w:rFonts w:ascii="Times New Roman" w:hAnsi="Times New Roman"/>
          <w:sz w:val="24"/>
          <w:szCs w:val="24"/>
        </w:rPr>
        <w:t xml:space="preserve"> </w:t>
      </w:r>
      <w:r w:rsidRPr="0042469B">
        <w:rPr>
          <w:rFonts w:ascii="Times New Roman" w:hAnsi="Times New Roman"/>
          <w:sz w:val="24"/>
          <w:szCs w:val="24"/>
          <w:lang w:val="en-US"/>
        </w:rPr>
        <w:t>Casinos</w:t>
      </w:r>
      <w:r w:rsidRPr="0042469B">
        <w:rPr>
          <w:rFonts w:ascii="Times New Roman" w:hAnsi="Times New Roman"/>
          <w:sz w:val="24"/>
          <w:szCs w:val="24"/>
        </w:rPr>
        <w:t xml:space="preserve"> </w:t>
      </w:r>
      <w:r w:rsidRPr="0042469B">
        <w:rPr>
          <w:rFonts w:ascii="Times New Roman" w:hAnsi="Times New Roman"/>
          <w:sz w:val="24"/>
          <w:szCs w:val="24"/>
          <w:lang w:val="en-US"/>
        </w:rPr>
        <w:t>and</w:t>
      </w:r>
      <w:r w:rsidRPr="0042469B">
        <w:rPr>
          <w:rFonts w:ascii="Times New Roman" w:hAnsi="Times New Roman"/>
          <w:sz w:val="24"/>
          <w:szCs w:val="24"/>
        </w:rPr>
        <w:t xml:space="preserve"> </w:t>
      </w:r>
      <w:r w:rsidRPr="0042469B">
        <w:rPr>
          <w:rFonts w:ascii="Times New Roman" w:hAnsi="Times New Roman"/>
          <w:sz w:val="24"/>
          <w:szCs w:val="24"/>
          <w:lang w:val="en-US"/>
        </w:rPr>
        <w:t>Southern</w:t>
      </w:r>
      <w:r w:rsidRPr="0042469B">
        <w:rPr>
          <w:rFonts w:ascii="Times New Roman" w:hAnsi="Times New Roman"/>
          <w:sz w:val="24"/>
          <w:szCs w:val="24"/>
        </w:rPr>
        <w:t xml:space="preserve"> </w:t>
      </w:r>
      <w:proofErr w:type="spellStart"/>
      <w:r w:rsidRPr="0042469B">
        <w:rPr>
          <w:rFonts w:ascii="Times New Roman" w:hAnsi="Times New Roman"/>
          <w:sz w:val="24"/>
          <w:szCs w:val="24"/>
          <w:lang w:val="en-US"/>
        </w:rPr>
        <w:t>Lotium</w:t>
      </w:r>
      <w:proofErr w:type="spellEnd"/>
      <w:r w:rsidRPr="0042469B">
        <w:rPr>
          <w:rFonts w:ascii="Times New Roman" w:hAnsi="Times New Roman"/>
          <w:sz w:val="24"/>
          <w:szCs w:val="24"/>
        </w:rPr>
        <w:t xml:space="preserve">), Италия, направленные на организацию и реализацию высококачественных совместных программ </w:t>
      </w:r>
      <w:proofErr w:type="spellStart"/>
      <w:r w:rsidRPr="0042469B">
        <w:rPr>
          <w:rFonts w:ascii="Times New Roman" w:hAnsi="Times New Roman"/>
          <w:sz w:val="24"/>
          <w:szCs w:val="24"/>
        </w:rPr>
        <w:t>бакалавриата</w:t>
      </w:r>
      <w:proofErr w:type="spellEnd"/>
      <w:r w:rsidRPr="0042469B">
        <w:rPr>
          <w:rFonts w:ascii="Times New Roman" w:hAnsi="Times New Roman"/>
          <w:sz w:val="24"/>
          <w:szCs w:val="24"/>
        </w:rPr>
        <w:t>, магистратуры и докторантуры по специальности «Радиотехника, электроника и телекоммуникации», «Приборостроение» и «Космическая техника и технология», укрепление международного сотрудничества в области подготовки специалистов высшей квалификации и содействие обмену магистрантами и докторантами.</w:t>
      </w:r>
    </w:p>
    <w:p w:rsidR="0042469B" w:rsidRPr="0042469B" w:rsidRDefault="0042469B" w:rsidP="0042469B">
      <w:pPr>
        <w:spacing w:after="0" w:line="240" w:lineRule="auto"/>
        <w:ind w:firstLine="426"/>
        <w:jc w:val="both"/>
        <w:rPr>
          <w:rFonts w:ascii="Times New Roman" w:hAnsi="Times New Roman"/>
          <w:sz w:val="24"/>
          <w:szCs w:val="24"/>
        </w:rPr>
      </w:pPr>
      <w:proofErr w:type="spellStart"/>
      <w:r w:rsidRPr="0042469B">
        <w:rPr>
          <w:rFonts w:ascii="Times New Roman" w:hAnsi="Times New Roman"/>
          <w:sz w:val="24"/>
          <w:szCs w:val="24"/>
        </w:rPr>
        <w:t>Двудипломное</w:t>
      </w:r>
      <w:proofErr w:type="spellEnd"/>
      <w:r w:rsidRPr="0042469B">
        <w:rPr>
          <w:rFonts w:ascii="Times New Roman" w:hAnsi="Times New Roman"/>
          <w:sz w:val="24"/>
          <w:szCs w:val="24"/>
        </w:rPr>
        <w:t xml:space="preserve"> образование в ИКТТК является важным каналом развития практической интеграции казахстанской высшей школы в международное образовательное пространство. Это направление отвечает стратегическим интересам развития вуза с точки зрения повышения качества образования, научных исследований, конкурентоспособности университета в мировом образовательном пространстве и соответствует основным принципам и положениям Болонского процесса.</w:t>
      </w:r>
    </w:p>
    <w:p w:rsidR="00AA6976" w:rsidRPr="00731800" w:rsidRDefault="00AA6976" w:rsidP="00731800">
      <w:pPr>
        <w:spacing w:after="0" w:line="240" w:lineRule="auto"/>
        <w:ind w:firstLine="426"/>
        <w:jc w:val="both"/>
        <w:rPr>
          <w:rFonts w:ascii="Times New Roman" w:hAnsi="Times New Roman"/>
          <w:sz w:val="24"/>
          <w:szCs w:val="24"/>
          <w:lang w:val="kk-KZ"/>
        </w:rPr>
      </w:pPr>
      <w:r w:rsidRPr="00731800">
        <w:rPr>
          <w:rFonts w:ascii="Times New Roman" w:hAnsi="Times New Roman"/>
          <w:sz w:val="24"/>
          <w:szCs w:val="24"/>
        </w:rPr>
        <w:t xml:space="preserve">В </w:t>
      </w:r>
      <w:r w:rsidR="00E43EFC" w:rsidRPr="00731800">
        <w:rPr>
          <w:rFonts w:ascii="Times New Roman" w:hAnsi="Times New Roman"/>
          <w:sz w:val="24"/>
          <w:szCs w:val="24"/>
        </w:rPr>
        <w:t xml:space="preserve">ИКТТК </w:t>
      </w:r>
      <w:r w:rsidRPr="00731800">
        <w:rPr>
          <w:rFonts w:ascii="Times New Roman" w:hAnsi="Times New Roman"/>
          <w:sz w:val="24"/>
          <w:szCs w:val="24"/>
        </w:rPr>
        <w:t>открыт диссертационный совет по защите диссертаций на присуждение ученой степени доктора философии</w:t>
      </w:r>
      <w:r w:rsidRPr="00731800">
        <w:rPr>
          <w:rFonts w:ascii="Times New Roman" w:hAnsi="Times New Roman"/>
          <w:sz w:val="24"/>
          <w:szCs w:val="24"/>
          <w:lang w:val="kk-KZ"/>
        </w:rPr>
        <w:t xml:space="preserve"> (</w:t>
      </w:r>
      <w:r w:rsidRPr="00731800">
        <w:rPr>
          <w:rFonts w:ascii="Times New Roman" w:hAnsi="Times New Roman"/>
          <w:sz w:val="24"/>
          <w:szCs w:val="24"/>
          <w:lang w:val="en-US"/>
        </w:rPr>
        <w:t>PHD</w:t>
      </w:r>
      <w:r w:rsidRPr="00731800">
        <w:rPr>
          <w:rFonts w:ascii="Times New Roman" w:hAnsi="Times New Roman"/>
          <w:sz w:val="24"/>
          <w:szCs w:val="24"/>
          <w:lang w:val="kk-KZ"/>
        </w:rPr>
        <w:t>), доктора по профилю по направлению  6</w:t>
      </w:r>
      <w:r w:rsidRPr="00731800">
        <w:rPr>
          <w:rFonts w:ascii="Times New Roman" w:hAnsi="Times New Roman"/>
          <w:sz w:val="24"/>
          <w:szCs w:val="24"/>
          <w:lang w:val="en-US"/>
        </w:rPr>
        <w:t>D</w:t>
      </w:r>
      <w:r w:rsidRPr="00731800">
        <w:rPr>
          <w:rFonts w:ascii="Times New Roman" w:hAnsi="Times New Roman"/>
          <w:sz w:val="24"/>
          <w:szCs w:val="24"/>
          <w:lang w:val="kk-KZ"/>
        </w:rPr>
        <w:t xml:space="preserve">071700 – Радиотехника, электроника и телекоммуникации). </w:t>
      </w:r>
    </w:p>
    <w:p w:rsidR="00AA6976" w:rsidRPr="00731800" w:rsidRDefault="00AA6976" w:rsidP="00731800">
      <w:pPr>
        <w:spacing w:after="0" w:line="240" w:lineRule="auto"/>
        <w:ind w:firstLine="426"/>
        <w:jc w:val="both"/>
        <w:rPr>
          <w:rFonts w:ascii="Times New Roman" w:hAnsi="Times New Roman"/>
          <w:sz w:val="24"/>
          <w:szCs w:val="24"/>
          <w:lang w:val="kk-KZ"/>
        </w:rPr>
      </w:pPr>
      <w:r w:rsidRPr="00731800">
        <w:rPr>
          <w:rFonts w:ascii="Times New Roman" w:hAnsi="Times New Roman"/>
          <w:sz w:val="24"/>
          <w:szCs w:val="24"/>
          <w:lang w:val="kk-KZ"/>
        </w:rPr>
        <w:t xml:space="preserve">В </w:t>
      </w:r>
      <w:r w:rsidR="00E43EFC" w:rsidRPr="00731800">
        <w:rPr>
          <w:rFonts w:ascii="Times New Roman" w:hAnsi="Times New Roman"/>
          <w:sz w:val="24"/>
          <w:szCs w:val="24"/>
          <w:lang w:val="kk-KZ"/>
        </w:rPr>
        <w:t xml:space="preserve">ИКТТК </w:t>
      </w:r>
      <w:r w:rsidRPr="00731800">
        <w:rPr>
          <w:rFonts w:ascii="Times New Roman" w:hAnsi="Times New Roman"/>
          <w:sz w:val="24"/>
          <w:szCs w:val="24"/>
          <w:lang w:val="kk-KZ"/>
        </w:rPr>
        <w:t>можно выделить следующие научные направления по которым ведутся НИР и консалтинговые работы.  К ним относятся:</w:t>
      </w:r>
    </w:p>
    <w:p w:rsidR="00AA6976" w:rsidRPr="00731800" w:rsidRDefault="00AA6976" w:rsidP="00731800">
      <w:pPr>
        <w:pStyle w:val="af6"/>
        <w:numPr>
          <w:ilvl w:val="0"/>
          <w:numId w:val="49"/>
        </w:numPr>
        <w:spacing w:after="0" w:line="240" w:lineRule="auto"/>
        <w:ind w:left="567" w:hanging="283"/>
        <w:jc w:val="both"/>
        <w:rPr>
          <w:rFonts w:ascii="Times New Roman" w:hAnsi="Times New Roman"/>
          <w:sz w:val="24"/>
          <w:szCs w:val="24"/>
          <w:lang w:val="kk-KZ"/>
        </w:rPr>
      </w:pPr>
      <w:r w:rsidRPr="00731800">
        <w:rPr>
          <w:rFonts w:ascii="Times New Roman" w:hAnsi="Times New Roman"/>
          <w:sz w:val="24"/>
          <w:szCs w:val="24"/>
        </w:rPr>
        <w:t>автоматизированная система управления технологическими процессами</w:t>
      </w:r>
      <w:r w:rsidRPr="00731800">
        <w:rPr>
          <w:rFonts w:ascii="Times New Roman" w:hAnsi="Times New Roman"/>
          <w:sz w:val="24"/>
          <w:szCs w:val="24"/>
          <w:lang w:val="kk-KZ"/>
        </w:rPr>
        <w:t>;</w:t>
      </w:r>
    </w:p>
    <w:p w:rsidR="00AA6976" w:rsidRPr="00731800" w:rsidRDefault="00AA6976" w:rsidP="00731800">
      <w:pPr>
        <w:pStyle w:val="af6"/>
        <w:numPr>
          <w:ilvl w:val="0"/>
          <w:numId w:val="49"/>
        </w:numPr>
        <w:spacing w:after="0" w:line="240" w:lineRule="auto"/>
        <w:ind w:left="567" w:hanging="283"/>
        <w:jc w:val="both"/>
        <w:rPr>
          <w:rFonts w:ascii="Times New Roman" w:hAnsi="Times New Roman"/>
          <w:sz w:val="24"/>
          <w:szCs w:val="24"/>
          <w:lang w:val="kk-KZ"/>
        </w:rPr>
      </w:pPr>
      <w:r w:rsidRPr="00731800">
        <w:rPr>
          <w:rFonts w:ascii="Times New Roman" w:hAnsi="Times New Roman"/>
          <w:sz w:val="24"/>
          <w:szCs w:val="24"/>
          <w:lang w:val="kk-KZ"/>
        </w:rPr>
        <w:t>поверка средств измерений электрических величин;</w:t>
      </w:r>
    </w:p>
    <w:p w:rsidR="00AA6976" w:rsidRPr="00731800" w:rsidRDefault="00AA6976" w:rsidP="00731800">
      <w:pPr>
        <w:pStyle w:val="af6"/>
        <w:numPr>
          <w:ilvl w:val="0"/>
          <w:numId w:val="49"/>
        </w:numPr>
        <w:spacing w:after="0" w:line="240" w:lineRule="auto"/>
        <w:ind w:left="567" w:hanging="283"/>
        <w:jc w:val="both"/>
        <w:rPr>
          <w:rFonts w:ascii="Times New Roman" w:hAnsi="Times New Roman"/>
          <w:sz w:val="24"/>
          <w:szCs w:val="24"/>
          <w:lang w:val="kk-KZ"/>
        </w:rPr>
      </w:pPr>
      <w:r w:rsidRPr="00731800">
        <w:rPr>
          <w:rFonts w:ascii="Times New Roman" w:hAnsi="Times New Roman"/>
          <w:sz w:val="24"/>
          <w:szCs w:val="24"/>
          <w:lang w:val="kk-KZ"/>
        </w:rPr>
        <w:t xml:space="preserve">наноэлектроника; </w:t>
      </w:r>
    </w:p>
    <w:p w:rsidR="00AA6976" w:rsidRPr="00731800" w:rsidRDefault="00AA6976" w:rsidP="00731800">
      <w:pPr>
        <w:pStyle w:val="af6"/>
        <w:numPr>
          <w:ilvl w:val="0"/>
          <w:numId w:val="49"/>
        </w:numPr>
        <w:spacing w:after="0" w:line="240" w:lineRule="auto"/>
        <w:ind w:left="567" w:hanging="283"/>
        <w:jc w:val="both"/>
        <w:rPr>
          <w:rFonts w:ascii="Times New Roman" w:hAnsi="Times New Roman"/>
          <w:sz w:val="24"/>
          <w:szCs w:val="24"/>
          <w:lang w:val="kk-KZ"/>
        </w:rPr>
      </w:pPr>
      <w:r w:rsidRPr="00731800">
        <w:rPr>
          <w:rFonts w:ascii="Times New Roman" w:hAnsi="Times New Roman"/>
          <w:sz w:val="24"/>
          <w:szCs w:val="24"/>
          <w:lang w:val="kk-KZ"/>
        </w:rPr>
        <w:t>аэрокосмические технологии, приборостроение.</w:t>
      </w:r>
    </w:p>
    <w:p w:rsidR="00AA6976" w:rsidRPr="00731800" w:rsidRDefault="00AA6976" w:rsidP="00731800">
      <w:pPr>
        <w:pStyle w:val="af6"/>
        <w:spacing w:after="0" w:line="240" w:lineRule="auto"/>
        <w:ind w:firstLine="426"/>
        <w:jc w:val="both"/>
        <w:rPr>
          <w:rFonts w:ascii="Times New Roman" w:hAnsi="Times New Roman"/>
          <w:color w:val="000000"/>
          <w:sz w:val="24"/>
          <w:szCs w:val="24"/>
        </w:rPr>
      </w:pPr>
      <w:r w:rsidRPr="00731800">
        <w:rPr>
          <w:rFonts w:ascii="Times New Roman" w:hAnsi="Times New Roman"/>
          <w:color w:val="000000"/>
          <w:sz w:val="24"/>
          <w:szCs w:val="24"/>
        </w:rPr>
        <w:t xml:space="preserve">За период </w:t>
      </w:r>
      <w:r w:rsidRPr="00731800">
        <w:rPr>
          <w:rFonts w:ascii="Times New Roman" w:hAnsi="Times New Roman"/>
          <w:b/>
          <w:bCs/>
          <w:color w:val="000000"/>
          <w:sz w:val="24"/>
          <w:szCs w:val="24"/>
        </w:rPr>
        <w:t>2012-</w:t>
      </w:r>
      <w:smartTag w:uri="urn:schemas-microsoft-com:office:smarttags" w:element="metricconverter">
        <w:smartTagPr>
          <w:attr w:name="ProductID" w:val="2016 г"/>
        </w:smartTagPr>
        <w:r w:rsidRPr="00731800">
          <w:rPr>
            <w:rFonts w:ascii="Times New Roman" w:hAnsi="Times New Roman"/>
            <w:b/>
            <w:bCs/>
            <w:color w:val="000000"/>
            <w:sz w:val="24"/>
            <w:szCs w:val="24"/>
          </w:rPr>
          <w:t>2016 г</w:t>
        </w:r>
      </w:smartTag>
      <w:r w:rsidRPr="00731800">
        <w:rPr>
          <w:rFonts w:ascii="Times New Roman" w:hAnsi="Times New Roman"/>
          <w:b/>
          <w:bCs/>
          <w:color w:val="000000"/>
          <w:sz w:val="24"/>
          <w:szCs w:val="24"/>
        </w:rPr>
        <w:t>.</w:t>
      </w:r>
      <w:r w:rsidRPr="00731800">
        <w:rPr>
          <w:rFonts w:ascii="Times New Roman" w:hAnsi="Times New Roman"/>
          <w:color w:val="000000"/>
          <w:sz w:val="24"/>
          <w:szCs w:val="24"/>
        </w:rPr>
        <w:t xml:space="preserve"> студенты </w:t>
      </w:r>
      <w:r w:rsidR="00E43EFC" w:rsidRPr="00731800">
        <w:rPr>
          <w:rFonts w:ascii="Times New Roman" w:hAnsi="Times New Roman"/>
          <w:color w:val="000000"/>
          <w:sz w:val="24"/>
          <w:szCs w:val="24"/>
        </w:rPr>
        <w:t xml:space="preserve">ИКТТК </w:t>
      </w:r>
      <w:r w:rsidRPr="00731800">
        <w:rPr>
          <w:rFonts w:ascii="Times New Roman" w:hAnsi="Times New Roman"/>
          <w:color w:val="000000"/>
          <w:sz w:val="24"/>
          <w:szCs w:val="24"/>
        </w:rPr>
        <w:t xml:space="preserve">участвовали и  получили на  Республиканском конкурсе Министерства образования и науки РК на лучшую научно-исследовательскую студенческую работу по разделу </w:t>
      </w:r>
      <w:r w:rsidR="00CE4F38" w:rsidRPr="00731800">
        <w:rPr>
          <w:rFonts w:ascii="Times New Roman" w:hAnsi="Times New Roman"/>
          <w:color w:val="000000"/>
          <w:sz w:val="24"/>
          <w:szCs w:val="24"/>
        </w:rPr>
        <w:t>«</w:t>
      </w:r>
      <w:r w:rsidRPr="00731800">
        <w:rPr>
          <w:rFonts w:ascii="Times New Roman" w:hAnsi="Times New Roman"/>
          <w:color w:val="000000"/>
          <w:sz w:val="24"/>
          <w:szCs w:val="24"/>
        </w:rPr>
        <w:t>Технические науки и технологии</w:t>
      </w:r>
      <w:r w:rsidR="00CE4F38" w:rsidRPr="00731800">
        <w:rPr>
          <w:rFonts w:ascii="Times New Roman" w:hAnsi="Times New Roman"/>
          <w:color w:val="000000"/>
          <w:sz w:val="24"/>
          <w:szCs w:val="24"/>
        </w:rPr>
        <w:t>»</w:t>
      </w:r>
      <w:r w:rsidRPr="00731800">
        <w:rPr>
          <w:rFonts w:ascii="Times New Roman" w:hAnsi="Times New Roman"/>
          <w:color w:val="000000"/>
          <w:sz w:val="24"/>
          <w:szCs w:val="24"/>
        </w:rPr>
        <w:t xml:space="preserve"> следующие дипломы:</w:t>
      </w:r>
    </w:p>
    <w:p w:rsidR="00AA6976" w:rsidRPr="00731800" w:rsidRDefault="00AA6976" w:rsidP="00731800">
      <w:pPr>
        <w:pStyle w:val="af2"/>
        <w:numPr>
          <w:ilvl w:val="0"/>
          <w:numId w:val="48"/>
        </w:numPr>
        <w:tabs>
          <w:tab w:val="clear" w:pos="720"/>
          <w:tab w:val="num" w:pos="567"/>
        </w:tabs>
        <w:spacing w:before="0" w:beforeAutospacing="0" w:after="0" w:afterAutospacing="0"/>
        <w:ind w:left="567" w:hanging="218"/>
        <w:textAlignment w:val="top"/>
        <w:outlineLvl w:val="0"/>
        <w:rPr>
          <w:color w:val="000000"/>
        </w:rPr>
      </w:pPr>
      <w:r w:rsidRPr="00731800">
        <w:rPr>
          <w:color w:val="000000"/>
        </w:rPr>
        <w:t xml:space="preserve">по специальности </w:t>
      </w:r>
      <w:r w:rsidR="00CE4F38" w:rsidRPr="00731800">
        <w:rPr>
          <w:color w:val="000000"/>
        </w:rPr>
        <w:t>«</w:t>
      </w:r>
      <w:r w:rsidRPr="00731800">
        <w:rPr>
          <w:b/>
          <w:bCs/>
          <w:color w:val="000000"/>
        </w:rPr>
        <w:t>Радиотехника, электроника и телекоммуникации</w:t>
      </w:r>
      <w:r w:rsidR="00CE4F38" w:rsidRPr="00731800">
        <w:rPr>
          <w:color w:val="000000"/>
        </w:rPr>
        <w:t>»</w:t>
      </w:r>
      <w:r w:rsidRPr="00731800">
        <w:rPr>
          <w:color w:val="000000"/>
        </w:rPr>
        <w:t xml:space="preserve"> (получено 1 диплом I степени,  2 диплома  II </w:t>
      </w:r>
      <w:r w:rsidR="00E43EFC" w:rsidRPr="00731800">
        <w:rPr>
          <w:color w:val="000000"/>
        </w:rPr>
        <w:t>степени, 3 диплома III степени).</w:t>
      </w:r>
    </w:p>
    <w:p w:rsidR="00AA6976" w:rsidRDefault="00AA6976" w:rsidP="0042469B">
      <w:pPr>
        <w:pStyle w:val="af2"/>
        <w:spacing w:before="0" w:beforeAutospacing="0" w:after="0" w:afterAutospacing="0"/>
        <w:ind w:firstLine="425"/>
        <w:jc w:val="both"/>
        <w:textAlignment w:val="top"/>
        <w:outlineLvl w:val="0"/>
      </w:pPr>
      <w:r w:rsidRPr="00731800">
        <w:rPr>
          <w:color w:val="000000"/>
        </w:rPr>
        <w:t xml:space="preserve">Ежегодно 30-40 студентов участвует в выполнении хоздоговорных и </w:t>
      </w:r>
      <w:proofErr w:type="spellStart"/>
      <w:r w:rsidRPr="00731800">
        <w:rPr>
          <w:color w:val="000000"/>
        </w:rPr>
        <w:t>грантовых</w:t>
      </w:r>
      <w:proofErr w:type="spellEnd"/>
      <w:r w:rsidRPr="00731800">
        <w:rPr>
          <w:color w:val="000000"/>
        </w:rPr>
        <w:t xml:space="preserve"> научных тем. </w:t>
      </w:r>
      <w:r w:rsidRPr="00731800">
        <w:t xml:space="preserve">В соответствии с законом РК </w:t>
      </w:r>
      <w:r w:rsidR="00CE4F38" w:rsidRPr="00731800">
        <w:t>«</w:t>
      </w:r>
      <w:r w:rsidRPr="00731800">
        <w:t xml:space="preserve">Об энергосбережении и повышении </w:t>
      </w:r>
      <w:proofErr w:type="spellStart"/>
      <w:r w:rsidRPr="00731800">
        <w:t>энергоэффективности</w:t>
      </w:r>
      <w:proofErr w:type="spellEnd"/>
      <w:r w:rsidR="00CE4F38" w:rsidRPr="00731800">
        <w:t>»</w:t>
      </w:r>
      <w:r w:rsidRPr="00731800">
        <w:t xml:space="preserve"> от 13.01.2012 г., Постановлением правительства РК № 1179 от 11.09.2012 г. приказом ректора АУЭС № 102 от 01.11.2012 г. открыт Учебный центр. Он организует и реализует учебный процесс профессиональной подготовки (переподготовки) специалистов – энергетиков, специалистов – экспертов в области энергосбережения и повышения </w:t>
      </w:r>
      <w:proofErr w:type="spellStart"/>
      <w:r w:rsidRPr="00731800">
        <w:t>энергоэффективности</w:t>
      </w:r>
      <w:proofErr w:type="spellEnd"/>
      <w:r w:rsidRPr="00731800">
        <w:t xml:space="preserve">, а также создание, внедрение и организацию системы </w:t>
      </w:r>
      <w:proofErr w:type="spellStart"/>
      <w:r w:rsidRPr="00731800">
        <w:t>энергоменеджмента</w:t>
      </w:r>
      <w:proofErr w:type="spellEnd"/>
      <w:r w:rsidRPr="00731800">
        <w:t xml:space="preserve">. </w:t>
      </w:r>
    </w:p>
    <w:p w:rsidR="0042469B" w:rsidRPr="0042469B" w:rsidRDefault="0042469B" w:rsidP="0042469B">
      <w:pPr>
        <w:pStyle w:val="af2"/>
        <w:spacing w:before="0" w:beforeAutospacing="0" w:after="0" w:afterAutospacing="0"/>
        <w:ind w:firstLine="425"/>
        <w:jc w:val="both"/>
        <w:textAlignment w:val="top"/>
        <w:outlineLvl w:val="0"/>
      </w:pPr>
      <w:r w:rsidRPr="0042469B">
        <w:t>ИКТТК сотрудничает с ведущими зарубежными научными центрами, такими как ОАО «Научно-производственное объединение «</w:t>
      </w:r>
      <w:proofErr w:type="spellStart"/>
      <w:r w:rsidRPr="0042469B">
        <w:t>Андроидная</w:t>
      </w:r>
      <w:proofErr w:type="spellEnd"/>
      <w:r w:rsidRPr="0042469B">
        <w:t xml:space="preserve"> техника», Винницкий национальный технический университет, Итальянский университет «КАССИНО и Южного </w:t>
      </w:r>
      <w:proofErr w:type="spellStart"/>
      <w:r w:rsidRPr="0042469B">
        <w:t>Лацио</w:t>
      </w:r>
      <w:proofErr w:type="spellEnd"/>
      <w:r w:rsidRPr="0042469B">
        <w:t xml:space="preserve"> (UCLAM)», Ижевский государственный технический университет имени М.Т. Калашникова (Россия), Национальный исследовательский Томский политехнический университет, совместно с которыми созданы и успешно реализуются научные программы. </w:t>
      </w:r>
    </w:p>
    <w:p w:rsidR="0042469B" w:rsidRPr="0042469B" w:rsidRDefault="0042469B" w:rsidP="0042469B">
      <w:pPr>
        <w:pStyle w:val="af2"/>
        <w:spacing w:before="0" w:beforeAutospacing="0" w:after="0" w:afterAutospacing="0"/>
        <w:ind w:firstLine="425"/>
        <w:jc w:val="both"/>
        <w:textAlignment w:val="top"/>
        <w:outlineLvl w:val="0"/>
        <w:rPr>
          <w:iCs/>
        </w:rPr>
      </w:pPr>
      <w:r w:rsidRPr="0042469B">
        <w:rPr>
          <w:iCs/>
        </w:rPr>
        <w:t>Профессорско-преподавательским составом ИКТТК проводится работа по следующим направлениям:</w:t>
      </w:r>
    </w:p>
    <w:p w:rsidR="0042469B" w:rsidRPr="0042469B" w:rsidRDefault="0042469B" w:rsidP="0042469B">
      <w:pPr>
        <w:pStyle w:val="af2"/>
        <w:spacing w:before="0" w:beforeAutospacing="0" w:after="0" w:afterAutospacing="0"/>
        <w:ind w:firstLine="425"/>
        <w:jc w:val="both"/>
        <w:textAlignment w:val="top"/>
        <w:outlineLvl w:val="0"/>
      </w:pPr>
      <w:r w:rsidRPr="0042469B">
        <w:lastRenderedPageBreak/>
        <w:t xml:space="preserve">1. Разработка и исследование процессов и аппаратов озонной технологии. Научный руководитель: </w:t>
      </w:r>
      <w:proofErr w:type="spellStart"/>
      <w:r w:rsidRPr="0042469B">
        <w:t>Бахтаев</w:t>
      </w:r>
      <w:proofErr w:type="spellEnd"/>
      <w:r w:rsidRPr="0042469B">
        <w:t xml:space="preserve"> Ш.А., № гос. регистрации 0115РК00292. Исполнители НИР: </w:t>
      </w:r>
      <w:proofErr w:type="spellStart"/>
      <w:r w:rsidRPr="0042469B">
        <w:t>Елеукулов</w:t>
      </w:r>
      <w:proofErr w:type="spellEnd"/>
      <w:r w:rsidRPr="0042469B">
        <w:t xml:space="preserve"> Е.О., </w:t>
      </w:r>
      <w:proofErr w:type="spellStart"/>
      <w:r w:rsidRPr="0042469B">
        <w:t>Абдрешова</w:t>
      </w:r>
      <w:proofErr w:type="spellEnd"/>
      <w:r w:rsidRPr="0042469B">
        <w:t xml:space="preserve"> С.Б., </w:t>
      </w:r>
      <w:proofErr w:type="spellStart"/>
      <w:r w:rsidRPr="0042469B">
        <w:t>Оразалиева</w:t>
      </w:r>
      <w:proofErr w:type="spellEnd"/>
      <w:r w:rsidRPr="0042469B">
        <w:t xml:space="preserve"> С.К.,  </w:t>
      </w:r>
      <w:proofErr w:type="spellStart"/>
      <w:r w:rsidRPr="0042469B">
        <w:t>Абдрешова</w:t>
      </w:r>
      <w:proofErr w:type="spellEnd"/>
      <w:r w:rsidRPr="0042469B">
        <w:t xml:space="preserve"> Г.Н. </w:t>
      </w:r>
    </w:p>
    <w:p w:rsidR="0042469B" w:rsidRPr="0042469B" w:rsidRDefault="0042469B" w:rsidP="0042469B">
      <w:pPr>
        <w:pStyle w:val="af2"/>
        <w:spacing w:before="0" w:beforeAutospacing="0" w:after="0" w:afterAutospacing="0"/>
        <w:ind w:firstLine="425"/>
        <w:jc w:val="both"/>
        <w:textAlignment w:val="top"/>
        <w:outlineLvl w:val="0"/>
      </w:pPr>
      <w:r w:rsidRPr="0042469B">
        <w:t xml:space="preserve">2. Автоматическое распознавание речевых сигналов. Научный руководитель: </w:t>
      </w:r>
      <w:proofErr w:type="spellStart"/>
      <w:r w:rsidRPr="0042469B">
        <w:t>Байкенов</w:t>
      </w:r>
      <w:proofErr w:type="spellEnd"/>
      <w:r w:rsidRPr="0042469B">
        <w:t xml:space="preserve"> Б.С.,  № гос. регистрации 0115РК00293. Исполнители: </w:t>
      </w:r>
      <w:proofErr w:type="spellStart"/>
      <w:r w:rsidRPr="0042469B">
        <w:t>Жолшараева</w:t>
      </w:r>
      <w:proofErr w:type="spellEnd"/>
      <w:r w:rsidRPr="0042469B">
        <w:t xml:space="preserve"> Т.М., </w:t>
      </w:r>
      <w:proofErr w:type="spellStart"/>
      <w:r w:rsidRPr="0042469B">
        <w:t>Петрищенко</w:t>
      </w:r>
      <w:proofErr w:type="spellEnd"/>
      <w:r w:rsidRPr="0042469B">
        <w:t xml:space="preserve"> С.Н., </w:t>
      </w:r>
      <w:proofErr w:type="spellStart"/>
      <w:r w:rsidRPr="0042469B">
        <w:t>Нусибалиева</w:t>
      </w:r>
      <w:proofErr w:type="spellEnd"/>
      <w:r w:rsidRPr="0042469B">
        <w:t xml:space="preserve"> А.Б. </w:t>
      </w:r>
    </w:p>
    <w:p w:rsidR="0042469B" w:rsidRPr="0042469B" w:rsidRDefault="0042469B" w:rsidP="0042469B">
      <w:pPr>
        <w:pStyle w:val="af2"/>
        <w:spacing w:before="0" w:beforeAutospacing="0" w:after="0" w:afterAutospacing="0"/>
        <w:ind w:firstLine="425"/>
        <w:jc w:val="both"/>
        <w:textAlignment w:val="top"/>
        <w:outlineLvl w:val="0"/>
      </w:pPr>
      <w:r w:rsidRPr="0042469B">
        <w:t xml:space="preserve">3. Разработка и внедрение инновационных технологий в обучение специалистов по приборостроению. Научный руководитель: к.т.н., профессор </w:t>
      </w:r>
      <w:proofErr w:type="spellStart"/>
      <w:r w:rsidRPr="0042469B">
        <w:t>Копесбаева</w:t>
      </w:r>
      <w:proofErr w:type="spellEnd"/>
      <w:r w:rsidRPr="0042469B">
        <w:t xml:space="preserve"> А.А., № гос. регистрации 0115РК00273. Исполнители темы: </w:t>
      </w:r>
      <w:proofErr w:type="spellStart"/>
      <w:r w:rsidRPr="0042469B">
        <w:t>Амантаев</w:t>
      </w:r>
      <w:proofErr w:type="spellEnd"/>
      <w:r w:rsidRPr="0042469B">
        <w:t xml:space="preserve"> К.О., </w:t>
      </w:r>
      <w:proofErr w:type="spellStart"/>
      <w:r w:rsidRPr="0042469B">
        <w:t>Ауэзова</w:t>
      </w:r>
      <w:proofErr w:type="spellEnd"/>
      <w:r w:rsidRPr="0042469B">
        <w:t xml:space="preserve"> А.М., Абдулина З.В., </w:t>
      </w:r>
      <w:proofErr w:type="spellStart"/>
      <w:r w:rsidRPr="0042469B">
        <w:t>Жакупбекова</w:t>
      </w:r>
      <w:proofErr w:type="spellEnd"/>
      <w:r w:rsidRPr="0042469B">
        <w:t xml:space="preserve"> А.Е. </w:t>
      </w:r>
    </w:p>
    <w:p w:rsidR="0042469B" w:rsidRPr="0042469B" w:rsidRDefault="0042469B" w:rsidP="0042469B">
      <w:pPr>
        <w:pStyle w:val="af2"/>
        <w:spacing w:before="0" w:beforeAutospacing="0" w:after="0" w:afterAutospacing="0"/>
        <w:ind w:firstLine="425"/>
        <w:jc w:val="both"/>
        <w:textAlignment w:val="top"/>
        <w:outlineLvl w:val="0"/>
      </w:pPr>
      <w:r w:rsidRPr="0042469B">
        <w:t xml:space="preserve">4. </w:t>
      </w:r>
      <w:proofErr w:type="spellStart"/>
      <w:r w:rsidRPr="0042469B">
        <w:t>Раработка</w:t>
      </w:r>
      <w:proofErr w:type="spellEnd"/>
      <w:r w:rsidRPr="0042469B">
        <w:t xml:space="preserve"> 4R манипулятора с интеллектуальной системой управления. Научный руководитель: </w:t>
      </w:r>
      <w:proofErr w:type="spellStart"/>
      <w:r w:rsidRPr="0042469B">
        <w:t>Балбаев</w:t>
      </w:r>
      <w:proofErr w:type="spellEnd"/>
      <w:r w:rsidRPr="0042469B">
        <w:t xml:space="preserve"> Г.К., № гос. регистрации 0115РК02789. Исполнители темы: </w:t>
      </w:r>
      <w:proofErr w:type="spellStart"/>
      <w:r w:rsidRPr="0042469B">
        <w:t>Нурланулы</w:t>
      </w:r>
      <w:proofErr w:type="spellEnd"/>
      <w:r w:rsidRPr="0042469B">
        <w:t xml:space="preserve">  А.Н., </w:t>
      </w:r>
      <w:proofErr w:type="spellStart"/>
      <w:r w:rsidRPr="0042469B">
        <w:t>Кожамбердиев</w:t>
      </w:r>
      <w:proofErr w:type="spellEnd"/>
      <w:r w:rsidRPr="0042469B">
        <w:t xml:space="preserve"> К.О., Бакирова Н.С.,  Мусина А.Б. Данная исследовательская работа проводится в сотрудничестве с зарубежной организацией Университетом </w:t>
      </w:r>
      <w:proofErr w:type="spellStart"/>
      <w:r w:rsidRPr="0042469B">
        <w:t>Кассино</w:t>
      </w:r>
      <w:proofErr w:type="spellEnd"/>
      <w:r w:rsidRPr="0042469B">
        <w:t xml:space="preserve"> и Южного </w:t>
      </w:r>
      <w:proofErr w:type="spellStart"/>
      <w:r w:rsidRPr="0042469B">
        <w:t>Лацио</w:t>
      </w:r>
      <w:proofErr w:type="spellEnd"/>
      <w:r w:rsidRPr="0042469B">
        <w:t xml:space="preserve">, Италия. </w:t>
      </w:r>
    </w:p>
    <w:p w:rsidR="0042469B" w:rsidRPr="0042469B" w:rsidRDefault="0042469B" w:rsidP="0042469B">
      <w:pPr>
        <w:pStyle w:val="af2"/>
        <w:spacing w:before="0" w:beforeAutospacing="0" w:after="0" w:afterAutospacing="0"/>
        <w:ind w:firstLine="425"/>
        <w:jc w:val="both"/>
        <w:textAlignment w:val="top"/>
        <w:outlineLvl w:val="0"/>
      </w:pPr>
      <w:r w:rsidRPr="0042469B">
        <w:t xml:space="preserve">5. Математическое моделирование стохастических процессов взаимодействия рабочего органа землеройно-строительных машин. Научный руководитель: Голубева Т.В. Исполнители темы: Голубева Т.В. </w:t>
      </w:r>
    </w:p>
    <w:p w:rsidR="0042469B" w:rsidRPr="0042469B" w:rsidRDefault="0042469B" w:rsidP="0042469B">
      <w:pPr>
        <w:pStyle w:val="af2"/>
        <w:spacing w:before="0" w:beforeAutospacing="0" w:after="0" w:afterAutospacing="0"/>
        <w:ind w:firstLine="425"/>
        <w:jc w:val="both"/>
        <w:textAlignment w:val="top"/>
        <w:outlineLvl w:val="0"/>
      </w:pPr>
      <w:r w:rsidRPr="0042469B">
        <w:t xml:space="preserve">6. Разработка научных основ адекватной идентификации сложных стохастических объектов управления в промышленности № </w:t>
      </w:r>
      <w:proofErr w:type="spellStart"/>
      <w:r w:rsidRPr="0042469B">
        <w:t>Госрег</w:t>
      </w:r>
      <w:proofErr w:type="spellEnd"/>
      <w:r w:rsidRPr="0042469B">
        <w:t xml:space="preserve">. 0115РК02721. Научный руководитель: </w:t>
      </w:r>
      <w:proofErr w:type="spellStart"/>
      <w:r w:rsidRPr="0042469B">
        <w:t>Адамбаев</w:t>
      </w:r>
      <w:proofErr w:type="spellEnd"/>
      <w:r w:rsidRPr="0042469B">
        <w:t xml:space="preserve"> М.Д., № </w:t>
      </w:r>
      <w:proofErr w:type="spellStart"/>
      <w:r w:rsidRPr="0042469B">
        <w:t>гос</w:t>
      </w:r>
      <w:proofErr w:type="spellEnd"/>
      <w:r w:rsidRPr="0042469B">
        <w:t xml:space="preserve"> рег. 0115РК02721.</w:t>
      </w:r>
    </w:p>
    <w:p w:rsidR="0042469B" w:rsidRPr="0042469B" w:rsidRDefault="0042469B" w:rsidP="0042469B">
      <w:pPr>
        <w:pStyle w:val="af2"/>
        <w:spacing w:before="0" w:beforeAutospacing="0" w:after="0" w:afterAutospacing="0"/>
        <w:ind w:firstLine="425"/>
        <w:jc w:val="both"/>
        <w:textAlignment w:val="top"/>
        <w:outlineLvl w:val="0"/>
      </w:pPr>
      <w:r w:rsidRPr="0042469B">
        <w:t xml:space="preserve">В ИКИТК функционируют три научных центра: </w:t>
      </w:r>
    </w:p>
    <w:p w:rsidR="0042469B" w:rsidRPr="0042469B" w:rsidRDefault="0042469B" w:rsidP="0042469B">
      <w:pPr>
        <w:pStyle w:val="af2"/>
        <w:spacing w:before="0" w:beforeAutospacing="0" w:after="0" w:afterAutospacing="0"/>
        <w:ind w:firstLine="425"/>
        <w:jc w:val="both"/>
        <w:textAlignment w:val="top"/>
        <w:outlineLvl w:val="0"/>
      </w:pPr>
      <w:r w:rsidRPr="0042469B">
        <w:t>- тематическая научно-исследовательская лаборатория (ТНИЛ) «</w:t>
      </w:r>
      <w:proofErr w:type="spellStart"/>
      <w:r w:rsidRPr="0042469B">
        <w:t>Наноэлектроника</w:t>
      </w:r>
      <w:proofErr w:type="spellEnd"/>
      <w:r w:rsidRPr="0042469B">
        <w:t>»;</w:t>
      </w:r>
    </w:p>
    <w:p w:rsidR="0042469B" w:rsidRPr="0042469B" w:rsidRDefault="0042469B" w:rsidP="0042469B">
      <w:pPr>
        <w:pStyle w:val="af2"/>
        <w:spacing w:before="0" w:beforeAutospacing="0" w:after="0" w:afterAutospacing="0"/>
        <w:ind w:firstLine="425"/>
        <w:jc w:val="both"/>
        <w:textAlignment w:val="top"/>
        <w:outlineLvl w:val="0"/>
      </w:pPr>
      <w:r w:rsidRPr="0042469B">
        <w:t xml:space="preserve">- научный центр по изучению технологии М2М и </w:t>
      </w:r>
      <w:proofErr w:type="spellStart"/>
      <w:r w:rsidRPr="0042469B">
        <w:rPr>
          <w:lang w:val="en-US"/>
        </w:rPr>
        <w:t>IoT</w:t>
      </w:r>
      <w:proofErr w:type="spellEnd"/>
      <w:r w:rsidRPr="0042469B">
        <w:t xml:space="preserve">, </w:t>
      </w:r>
    </w:p>
    <w:p w:rsidR="0042469B" w:rsidRPr="0042469B" w:rsidRDefault="0042469B" w:rsidP="0042469B">
      <w:pPr>
        <w:pStyle w:val="af2"/>
        <w:spacing w:before="0" w:beforeAutospacing="0" w:after="0" w:afterAutospacing="0"/>
        <w:ind w:firstLine="425"/>
        <w:jc w:val="both"/>
        <w:textAlignment w:val="top"/>
        <w:outlineLvl w:val="0"/>
      </w:pPr>
      <w:r w:rsidRPr="0042469B">
        <w:t xml:space="preserve">- </w:t>
      </w:r>
      <w:proofErr w:type="spellStart"/>
      <w:r w:rsidRPr="0042469B">
        <w:t>межкафедральная</w:t>
      </w:r>
      <w:proofErr w:type="spellEnd"/>
      <w:r w:rsidRPr="0042469B">
        <w:t xml:space="preserve"> научная лаборатория по изучению вопросов функционирования технологии </w:t>
      </w:r>
      <w:r w:rsidRPr="0042469B">
        <w:rPr>
          <w:lang w:val="en-US"/>
        </w:rPr>
        <w:t>ZigBee</w:t>
      </w:r>
      <w:r w:rsidRPr="0042469B">
        <w:t xml:space="preserve"> и возможности ее применения в автоматизации производственных процессов.</w:t>
      </w:r>
    </w:p>
    <w:p w:rsidR="0042469B" w:rsidRDefault="0042469B" w:rsidP="0042469B">
      <w:pPr>
        <w:pStyle w:val="af2"/>
        <w:spacing w:before="0" w:beforeAutospacing="0" w:after="0" w:afterAutospacing="0"/>
        <w:ind w:firstLine="425"/>
        <w:jc w:val="both"/>
        <w:textAlignment w:val="top"/>
        <w:outlineLvl w:val="0"/>
      </w:pPr>
      <w:r w:rsidRPr="0042469B">
        <w:t xml:space="preserve">В 2015 году заключен меморандум на создание международной лаборатории сервисных роботов с университетом </w:t>
      </w:r>
      <w:proofErr w:type="spellStart"/>
      <w:r w:rsidRPr="0042469B">
        <w:t>Кассино</w:t>
      </w:r>
      <w:proofErr w:type="spellEnd"/>
      <w:r w:rsidRPr="0042469B">
        <w:t xml:space="preserve"> и Южного </w:t>
      </w:r>
      <w:proofErr w:type="spellStart"/>
      <w:r w:rsidRPr="0042469B">
        <w:t>Лацио</w:t>
      </w:r>
      <w:proofErr w:type="spellEnd"/>
      <w:r w:rsidRPr="0042469B">
        <w:t xml:space="preserve"> (Италия). Заключен  договор с ТОО «</w:t>
      </w:r>
      <w:proofErr w:type="spellStart"/>
      <w:r w:rsidRPr="0042469B">
        <w:t>Гринтэк</w:t>
      </w:r>
      <w:proofErr w:type="spellEnd"/>
      <w:r w:rsidRPr="0042469B">
        <w:t xml:space="preserve">» и ТОО «СHIPENGINEERING» на проведение опытно-исследовательской работы в области приборостроения «Проектирование приборов и средств измерения на базе микропроцессорных элементов» и «Проектирование приборов кодирования и раскодирования голосового сигнала на базе современных микроконтроллеров управления». </w:t>
      </w:r>
    </w:p>
    <w:p w:rsidR="0042469B" w:rsidRPr="0042469B" w:rsidRDefault="0042469B" w:rsidP="0042469B">
      <w:pPr>
        <w:pStyle w:val="af2"/>
        <w:spacing w:before="0" w:beforeAutospacing="0" w:after="0" w:afterAutospacing="0"/>
        <w:ind w:firstLine="426"/>
        <w:jc w:val="both"/>
        <w:textAlignment w:val="top"/>
        <w:outlineLvl w:val="0"/>
      </w:pPr>
      <w:r w:rsidRPr="0042469B">
        <w:t xml:space="preserve">Совместными усилиями кафедр ИКТТК «Космическая техника и технологии», «Электроника и робототехника» и Института повышения квалификации заложен фундамент для организации Центра Компетенции по инженерным расчетам. Деятельностью Центра компетенций в области аэрокосмической техники, электроники, энергетики, обороне и машиностроении (робототехника) являются следующе: </w:t>
      </w:r>
    </w:p>
    <w:p w:rsidR="0042469B" w:rsidRPr="0042469B" w:rsidRDefault="0042469B" w:rsidP="0042469B">
      <w:pPr>
        <w:pStyle w:val="af2"/>
        <w:spacing w:before="0" w:beforeAutospacing="0" w:after="0" w:afterAutospacing="0"/>
        <w:ind w:firstLine="426"/>
        <w:jc w:val="both"/>
        <w:textAlignment w:val="top"/>
        <w:outlineLvl w:val="0"/>
      </w:pPr>
      <w:r w:rsidRPr="0042469B">
        <w:t>- обучение современному инструментарию применяемого для моделирования, анализа и оптимизации с выдачей сертификатов, в зависимости направления программного обеспечения;</w:t>
      </w:r>
    </w:p>
    <w:p w:rsidR="0042469B" w:rsidRPr="0042469B" w:rsidRDefault="0042469B" w:rsidP="0042469B">
      <w:pPr>
        <w:pStyle w:val="af2"/>
        <w:spacing w:before="0" w:beforeAutospacing="0" w:after="0" w:afterAutospacing="0"/>
        <w:ind w:firstLine="426"/>
        <w:jc w:val="both"/>
        <w:textAlignment w:val="top"/>
        <w:outlineLvl w:val="0"/>
      </w:pPr>
      <w:r w:rsidRPr="0042469B">
        <w:t>- предоставление услуг по проведению инженерных расчетов для всех организаций малого и среднего бизнеса, заводов, институтов Казахстана;</w:t>
      </w:r>
    </w:p>
    <w:p w:rsidR="0042469B" w:rsidRPr="0042469B" w:rsidRDefault="0042469B" w:rsidP="0042469B">
      <w:pPr>
        <w:pStyle w:val="af2"/>
        <w:spacing w:before="0" w:beforeAutospacing="0" w:after="0" w:afterAutospacing="0"/>
        <w:ind w:firstLine="426"/>
        <w:jc w:val="both"/>
        <w:textAlignment w:val="top"/>
        <w:outlineLvl w:val="0"/>
      </w:pPr>
      <w:r w:rsidRPr="0042469B">
        <w:t xml:space="preserve">- публикации в международных журналах с высоким </w:t>
      </w:r>
      <w:proofErr w:type="spellStart"/>
      <w:r w:rsidRPr="0042469B">
        <w:t>импакт</w:t>
      </w:r>
      <w:proofErr w:type="spellEnd"/>
      <w:r w:rsidRPr="0042469B">
        <w:t>-фактором результатов исследований;</w:t>
      </w:r>
    </w:p>
    <w:p w:rsidR="0042469B" w:rsidRPr="0042469B" w:rsidRDefault="0042469B" w:rsidP="0042469B">
      <w:pPr>
        <w:pStyle w:val="af2"/>
        <w:spacing w:before="0" w:beforeAutospacing="0" w:after="0" w:afterAutospacing="0"/>
        <w:ind w:firstLine="426"/>
        <w:jc w:val="both"/>
        <w:textAlignment w:val="top"/>
        <w:outlineLvl w:val="0"/>
      </w:pPr>
      <w:r w:rsidRPr="0042469B">
        <w:t xml:space="preserve">-  организация </w:t>
      </w:r>
      <w:proofErr w:type="spellStart"/>
      <w:r w:rsidRPr="0042469B">
        <w:t>стартап</w:t>
      </w:r>
      <w:proofErr w:type="spellEnd"/>
      <w:r w:rsidRPr="0042469B">
        <w:t xml:space="preserve"> компаний на базе центра.</w:t>
      </w:r>
    </w:p>
    <w:p w:rsidR="00D15B57" w:rsidRDefault="0042469B" w:rsidP="00D15B57">
      <w:pPr>
        <w:shd w:val="clear" w:color="auto" w:fill="FFFFFF"/>
        <w:spacing w:after="0" w:line="240" w:lineRule="auto"/>
        <w:ind w:firstLine="709"/>
        <w:jc w:val="both"/>
        <w:outlineLvl w:val="0"/>
        <w:rPr>
          <w:rFonts w:ascii="Times New Roman" w:hAnsi="Times New Roman"/>
          <w:kern w:val="36"/>
          <w:sz w:val="24"/>
          <w:szCs w:val="24"/>
        </w:rPr>
      </w:pPr>
      <w:r w:rsidRPr="0042469B">
        <w:rPr>
          <w:rFonts w:ascii="Times New Roman" w:hAnsi="Times New Roman"/>
          <w:sz w:val="24"/>
          <w:szCs w:val="24"/>
        </w:rPr>
        <w:t xml:space="preserve">В </w:t>
      </w:r>
      <w:r w:rsidR="00D15B57">
        <w:rPr>
          <w:rFonts w:ascii="Times New Roman" w:hAnsi="Times New Roman"/>
          <w:sz w:val="24"/>
          <w:szCs w:val="24"/>
        </w:rPr>
        <w:t xml:space="preserve">ИКТТК </w:t>
      </w:r>
      <w:r w:rsidRPr="0042469B">
        <w:rPr>
          <w:rFonts w:ascii="Times New Roman" w:hAnsi="Times New Roman"/>
          <w:sz w:val="24"/>
          <w:szCs w:val="24"/>
        </w:rPr>
        <w:t>имеется все необходимое для роста неординарной молодежи, вырастающих в самых лучших специалистов в области автоматизации, энергетики, телекоммуникаций и робототехники.</w:t>
      </w:r>
      <w:r w:rsidRPr="0042469B">
        <w:rPr>
          <w:rFonts w:ascii="Times New Roman" w:hAnsi="Times New Roman"/>
          <w:sz w:val="24"/>
          <w:szCs w:val="24"/>
          <w:lang w:val="kk-KZ"/>
        </w:rPr>
        <w:t xml:space="preserve"> </w:t>
      </w:r>
      <w:r w:rsidRPr="0042469B">
        <w:rPr>
          <w:rFonts w:ascii="Times New Roman" w:hAnsi="Times New Roman"/>
          <w:sz w:val="24"/>
          <w:szCs w:val="24"/>
        </w:rPr>
        <w:t xml:space="preserve">Одним из таковых является </w:t>
      </w:r>
      <w:proofErr w:type="spellStart"/>
      <w:r w:rsidRPr="0042469B">
        <w:rPr>
          <w:rFonts w:ascii="Times New Roman" w:hAnsi="Times New Roman"/>
          <w:sz w:val="24"/>
          <w:szCs w:val="24"/>
        </w:rPr>
        <w:t>Рахметуллаев</w:t>
      </w:r>
      <w:proofErr w:type="spellEnd"/>
      <w:r w:rsidRPr="0042469B">
        <w:rPr>
          <w:rFonts w:ascii="Times New Roman" w:hAnsi="Times New Roman"/>
          <w:sz w:val="24"/>
          <w:szCs w:val="24"/>
        </w:rPr>
        <w:t xml:space="preserve"> М</w:t>
      </w:r>
      <w:r w:rsidRPr="0042469B">
        <w:rPr>
          <w:rFonts w:ascii="Times New Roman" w:hAnsi="Times New Roman"/>
          <w:sz w:val="24"/>
          <w:szCs w:val="24"/>
          <w:lang w:val="kk-KZ"/>
        </w:rPr>
        <w:t>ұ</w:t>
      </w:r>
      <w:r w:rsidRPr="0042469B">
        <w:rPr>
          <w:rFonts w:ascii="Times New Roman" w:hAnsi="Times New Roman"/>
          <w:sz w:val="24"/>
          <w:szCs w:val="24"/>
        </w:rPr>
        <w:t>хам</w:t>
      </w:r>
      <w:r w:rsidRPr="0042469B">
        <w:rPr>
          <w:rFonts w:ascii="Times New Roman" w:hAnsi="Times New Roman"/>
          <w:sz w:val="24"/>
          <w:szCs w:val="24"/>
          <w:lang w:val="kk-KZ"/>
        </w:rPr>
        <w:t>м</w:t>
      </w:r>
      <w:proofErr w:type="spellStart"/>
      <w:r w:rsidRPr="0042469B">
        <w:rPr>
          <w:rFonts w:ascii="Times New Roman" w:hAnsi="Times New Roman"/>
          <w:sz w:val="24"/>
          <w:szCs w:val="24"/>
        </w:rPr>
        <w:t>ед</w:t>
      </w:r>
      <w:proofErr w:type="spellEnd"/>
      <w:r w:rsidRPr="0042469B">
        <w:rPr>
          <w:rFonts w:ascii="Times New Roman" w:hAnsi="Times New Roman"/>
          <w:sz w:val="24"/>
          <w:szCs w:val="24"/>
        </w:rPr>
        <w:t xml:space="preserve"> </w:t>
      </w:r>
      <w:r w:rsidRPr="0042469B">
        <w:rPr>
          <w:rFonts w:ascii="Times New Roman" w:hAnsi="Times New Roman"/>
          <w:sz w:val="24"/>
          <w:szCs w:val="24"/>
          <w:lang w:val="kk-KZ"/>
        </w:rPr>
        <w:t xml:space="preserve">Әбумүтәлләпұлы обучающийся по </w:t>
      </w:r>
      <w:r w:rsidRPr="0042469B">
        <w:rPr>
          <w:rFonts w:ascii="Times New Roman" w:hAnsi="Times New Roman"/>
          <w:sz w:val="24"/>
          <w:szCs w:val="24"/>
        </w:rPr>
        <w:t xml:space="preserve">специальности 5В071600-Приборостроение </w:t>
      </w:r>
      <w:r w:rsidRPr="0042469B">
        <w:rPr>
          <w:rFonts w:ascii="Times New Roman" w:hAnsi="Times New Roman"/>
          <w:sz w:val="24"/>
          <w:szCs w:val="24"/>
          <w:lang w:val="kk-KZ"/>
        </w:rPr>
        <w:t>(</w:t>
      </w:r>
      <w:r w:rsidRPr="0042469B">
        <w:rPr>
          <w:rFonts w:ascii="Times New Roman" w:hAnsi="Times New Roman"/>
          <w:sz w:val="24"/>
          <w:szCs w:val="24"/>
        </w:rPr>
        <w:t>гр.ПС-14-</w:t>
      </w:r>
      <w:r w:rsidRPr="0042469B">
        <w:rPr>
          <w:rFonts w:ascii="Times New Roman" w:hAnsi="Times New Roman"/>
          <w:sz w:val="24"/>
          <w:szCs w:val="24"/>
        </w:rPr>
        <w:lastRenderedPageBreak/>
        <w:t xml:space="preserve">3) </w:t>
      </w:r>
      <w:r w:rsidR="00D15B57">
        <w:rPr>
          <w:rFonts w:ascii="Times New Roman" w:hAnsi="Times New Roman"/>
          <w:sz w:val="24"/>
          <w:szCs w:val="24"/>
        </w:rPr>
        <w:t xml:space="preserve">разработчик </w:t>
      </w:r>
      <w:r w:rsidRPr="0042469B">
        <w:rPr>
          <w:rFonts w:ascii="Times New Roman" w:hAnsi="Times New Roman"/>
          <w:sz w:val="24"/>
          <w:szCs w:val="24"/>
        </w:rPr>
        <w:t>алгоритмов Искусственного интеллекта для различных сфер применения</w:t>
      </w:r>
      <w:r w:rsidR="00D15B57">
        <w:rPr>
          <w:rFonts w:ascii="Times New Roman" w:hAnsi="Times New Roman"/>
          <w:sz w:val="24"/>
          <w:szCs w:val="24"/>
        </w:rPr>
        <w:t xml:space="preserve">, </w:t>
      </w:r>
      <w:r w:rsidR="00D15B57" w:rsidRPr="0042469B">
        <w:rPr>
          <w:rFonts w:ascii="Times New Roman" w:hAnsi="Times New Roman"/>
          <w:bCs/>
          <w:kern w:val="36"/>
          <w:sz w:val="24"/>
          <w:szCs w:val="24"/>
        </w:rPr>
        <w:t xml:space="preserve">резидент </w:t>
      </w:r>
      <w:proofErr w:type="spellStart"/>
      <w:r w:rsidR="00D15B57" w:rsidRPr="0042469B">
        <w:rPr>
          <w:rFonts w:ascii="Times New Roman" w:hAnsi="Times New Roman"/>
          <w:bCs/>
          <w:kern w:val="36"/>
          <w:sz w:val="24"/>
          <w:szCs w:val="24"/>
          <w:lang w:val="en-US"/>
        </w:rPr>
        <w:t>TechGarden</w:t>
      </w:r>
      <w:proofErr w:type="spellEnd"/>
      <w:r w:rsidR="00D15B57" w:rsidRPr="0042469B">
        <w:rPr>
          <w:rFonts w:ascii="Times New Roman" w:hAnsi="Times New Roman"/>
          <w:bCs/>
          <w:kern w:val="36"/>
          <w:sz w:val="24"/>
          <w:szCs w:val="24"/>
        </w:rPr>
        <w:t xml:space="preserve"> -инновационный кластерный фонд, бизнес-инкубатор РК, автор </w:t>
      </w:r>
      <w:proofErr w:type="spellStart"/>
      <w:r w:rsidR="00D15B57" w:rsidRPr="0042469B">
        <w:rPr>
          <w:rFonts w:ascii="Times New Roman" w:hAnsi="Times New Roman"/>
          <w:bCs/>
          <w:kern w:val="36"/>
          <w:sz w:val="24"/>
          <w:szCs w:val="24"/>
        </w:rPr>
        <w:t>стартапа</w:t>
      </w:r>
      <w:proofErr w:type="spellEnd"/>
      <w:r w:rsidR="00D15B57" w:rsidRPr="0042469B">
        <w:rPr>
          <w:rFonts w:ascii="Times New Roman" w:hAnsi="Times New Roman"/>
          <w:bCs/>
          <w:kern w:val="36"/>
          <w:sz w:val="24"/>
          <w:szCs w:val="24"/>
        </w:rPr>
        <w:t xml:space="preserve"> - </w:t>
      </w:r>
      <w:proofErr w:type="spellStart"/>
      <w:r w:rsidR="00D15B57" w:rsidRPr="0042469B">
        <w:rPr>
          <w:rFonts w:ascii="Times New Roman" w:hAnsi="Times New Roman"/>
          <w:bCs/>
          <w:kern w:val="36"/>
          <w:sz w:val="24"/>
          <w:szCs w:val="24"/>
        </w:rPr>
        <w:t>Novus</w:t>
      </w:r>
      <w:proofErr w:type="spellEnd"/>
      <w:r w:rsidR="00D15B57" w:rsidRPr="0042469B">
        <w:rPr>
          <w:rFonts w:ascii="Times New Roman" w:hAnsi="Times New Roman"/>
          <w:bCs/>
          <w:kern w:val="36"/>
          <w:sz w:val="24"/>
          <w:szCs w:val="24"/>
        </w:rPr>
        <w:t xml:space="preserve"> </w:t>
      </w:r>
      <w:proofErr w:type="spellStart"/>
      <w:r w:rsidR="00D15B57" w:rsidRPr="0042469B">
        <w:rPr>
          <w:rFonts w:ascii="Times New Roman" w:hAnsi="Times New Roman"/>
          <w:bCs/>
          <w:kern w:val="36"/>
          <w:sz w:val="24"/>
          <w:szCs w:val="24"/>
        </w:rPr>
        <w:t>Capital</w:t>
      </w:r>
      <w:proofErr w:type="spellEnd"/>
      <w:r w:rsidR="00D15B57">
        <w:rPr>
          <w:rFonts w:ascii="Times New Roman" w:hAnsi="Times New Roman"/>
          <w:bCs/>
          <w:kern w:val="36"/>
          <w:sz w:val="24"/>
          <w:szCs w:val="24"/>
        </w:rPr>
        <w:t>.</w:t>
      </w:r>
    </w:p>
    <w:p w:rsidR="0042469B" w:rsidRPr="00D15B57" w:rsidRDefault="0042469B" w:rsidP="00D15B57">
      <w:pPr>
        <w:shd w:val="clear" w:color="auto" w:fill="FFFFFF"/>
        <w:spacing w:after="0" w:line="240" w:lineRule="auto"/>
        <w:ind w:firstLine="709"/>
        <w:jc w:val="both"/>
        <w:outlineLvl w:val="0"/>
        <w:rPr>
          <w:rFonts w:ascii="Times New Roman" w:hAnsi="Times New Roman"/>
          <w:kern w:val="36"/>
          <w:sz w:val="24"/>
          <w:szCs w:val="24"/>
        </w:rPr>
      </w:pPr>
      <w:r w:rsidRPr="0042469B">
        <w:rPr>
          <w:rFonts w:ascii="Times New Roman" w:hAnsi="Times New Roman"/>
          <w:sz w:val="24"/>
          <w:szCs w:val="24"/>
        </w:rPr>
        <w:t xml:space="preserve">Одним из действенных путей подготовки </w:t>
      </w:r>
      <w:r w:rsidRPr="0042469B">
        <w:rPr>
          <w:rFonts w:ascii="Times New Roman" w:hAnsi="Times New Roman"/>
          <w:sz w:val="24"/>
          <w:szCs w:val="24"/>
          <w:lang w:val="kk-KZ"/>
        </w:rPr>
        <w:t>востребованных, высококвалифицированных специалистов с ответственным отношением к миру</w:t>
      </w:r>
      <w:r w:rsidRPr="0042469B">
        <w:rPr>
          <w:rFonts w:ascii="Times New Roman" w:hAnsi="Times New Roman"/>
          <w:sz w:val="24"/>
          <w:szCs w:val="24"/>
        </w:rPr>
        <w:t xml:space="preserve"> кадров является активное вовлечение молодежи в научные исследования и участие их в </w:t>
      </w:r>
      <w:proofErr w:type="spellStart"/>
      <w:r w:rsidRPr="0042469B">
        <w:rPr>
          <w:rFonts w:ascii="Times New Roman" w:hAnsi="Times New Roman"/>
          <w:sz w:val="24"/>
          <w:szCs w:val="24"/>
        </w:rPr>
        <w:t>стартапах</w:t>
      </w:r>
      <w:proofErr w:type="spellEnd"/>
      <w:r w:rsidRPr="0042469B">
        <w:rPr>
          <w:rFonts w:ascii="Times New Roman" w:hAnsi="Times New Roman"/>
          <w:sz w:val="24"/>
          <w:szCs w:val="24"/>
        </w:rPr>
        <w:t>. Студент ИКТТК</w:t>
      </w:r>
      <w:r w:rsidRPr="0042469B">
        <w:rPr>
          <w:rFonts w:ascii="Times New Roman" w:hAnsi="Times New Roman"/>
          <w:sz w:val="24"/>
          <w:szCs w:val="24"/>
          <w:lang w:val="kk-KZ"/>
        </w:rPr>
        <w:t xml:space="preserve"> </w:t>
      </w:r>
      <w:proofErr w:type="spellStart"/>
      <w:r w:rsidRPr="0042469B">
        <w:rPr>
          <w:rFonts w:ascii="Times New Roman" w:hAnsi="Times New Roman"/>
          <w:sz w:val="24"/>
          <w:szCs w:val="24"/>
        </w:rPr>
        <w:t>Рахметуллаев</w:t>
      </w:r>
      <w:proofErr w:type="spellEnd"/>
      <w:r w:rsidRPr="0042469B">
        <w:rPr>
          <w:rFonts w:ascii="Times New Roman" w:hAnsi="Times New Roman"/>
          <w:sz w:val="24"/>
          <w:szCs w:val="24"/>
        </w:rPr>
        <w:t xml:space="preserve"> М</w:t>
      </w:r>
      <w:r w:rsidRPr="0042469B">
        <w:rPr>
          <w:rFonts w:ascii="Times New Roman" w:hAnsi="Times New Roman"/>
          <w:sz w:val="24"/>
          <w:szCs w:val="24"/>
          <w:lang w:val="kk-KZ"/>
        </w:rPr>
        <w:t>ұ</w:t>
      </w:r>
      <w:r w:rsidRPr="0042469B">
        <w:rPr>
          <w:rFonts w:ascii="Times New Roman" w:hAnsi="Times New Roman"/>
          <w:sz w:val="24"/>
          <w:szCs w:val="24"/>
        </w:rPr>
        <w:t>хам</w:t>
      </w:r>
      <w:r w:rsidRPr="0042469B">
        <w:rPr>
          <w:rFonts w:ascii="Times New Roman" w:hAnsi="Times New Roman"/>
          <w:sz w:val="24"/>
          <w:szCs w:val="24"/>
          <w:lang w:val="kk-KZ"/>
        </w:rPr>
        <w:t>м</w:t>
      </w:r>
      <w:proofErr w:type="spellStart"/>
      <w:r w:rsidRPr="0042469B">
        <w:rPr>
          <w:rFonts w:ascii="Times New Roman" w:hAnsi="Times New Roman"/>
          <w:sz w:val="24"/>
          <w:szCs w:val="24"/>
        </w:rPr>
        <w:t>ед</w:t>
      </w:r>
      <w:proofErr w:type="spellEnd"/>
      <w:r w:rsidRPr="0042469B">
        <w:rPr>
          <w:rFonts w:ascii="Times New Roman" w:hAnsi="Times New Roman"/>
          <w:sz w:val="24"/>
          <w:szCs w:val="24"/>
          <w:lang w:val="kk-KZ"/>
        </w:rPr>
        <w:t xml:space="preserve">, обучающийся по </w:t>
      </w:r>
      <w:r w:rsidRPr="0042469B">
        <w:rPr>
          <w:rFonts w:ascii="Times New Roman" w:hAnsi="Times New Roman"/>
          <w:sz w:val="24"/>
          <w:szCs w:val="24"/>
        </w:rPr>
        <w:t>специальности «Приборостроение» активно занимается разработкой алгоритмов искусственного интеллекта для различных сфер применения.</w:t>
      </w:r>
    </w:p>
    <w:p w:rsidR="0042469B" w:rsidRPr="0042469B" w:rsidRDefault="0042469B" w:rsidP="0042469B">
      <w:pPr>
        <w:pStyle w:val="af2"/>
        <w:spacing w:before="0" w:beforeAutospacing="0" w:after="0" w:afterAutospacing="0"/>
        <w:ind w:firstLine="426"/>
        <w:textAlignment w:val="top"/>
        <w:outlineLvl w:val="0"/>
      </w:pPr>
      <w:r w:rsidRPr="0042469B">
        <w:t xml:space="preserve">На базе ИКТТК действуют школы для учеников средних школ: </w:t>
      </w:r>
    </w:p>
    <w:p w:rsidR="0042469B" w:rsidRPr="0042469B" w:rsidRDefault="0042469B" w:rsidP="0042469B">
      <w:pPr>
        <w:pStyle w:val="af2"/>
        <w:spacing w:before="0" w:beforeAutospacing="0" w:after="0" w:afterAutospacing="0"/>
        <w:ind w:firstLine="426"/>
        <w:textAlignment w:val="top"/>
        <w:outlineLvl w:val="0"/>
      </w:pPr>
      <w:r w:rsidRPr="0042469B">
        <w:t xml:space="preserve">- Школа - АУЭС </w:t>
      </w:r>
      <w:proofErr w:type="spellStart"/>
      <w:r w:rsidRPr="0042469B">
        <w:t>RоbоLаb</w:t>
      </w:r>
      <w:proofErr w:type="spellEnd"/>
      <w:r w:rsidRPr="0042469B">
        <w:t xml:space="preserve">. АУЭС </w:t>
      </w:r>
      <w:proofErr w:type="spellStart"/>
      <w:r w:rsidRPr="0042469B">
        <w:t>RоbоLаb</w:t>
      </w:r>
      <w:proofErr w:type="spellEnd"/>
      <w:r w:rsidRPr="0042469B">
        <w:t xml:space="preserve"> – кружок для учеников средних и старших классов (от 12 до 18 лет), открылся 4 июля 2016 года на базе </w:t>
      </w:r>
      <w:proofErr w:type="spellStart"/>
      <w:r w:rsidRPr="0042469B">
        <w:t>Алматинского</w:t>
      </w:r>
      <w:proofErr w:type="spellEnd"/>
      <w:r w:rsidRPr="0042469B">
        <w:t xml:space="preserve"> университета энергетики и связи. </w:t>
      </w:r>
    </w:p>
    <w:p w:rsidR="0042469B" w:rsidRPr="0042469B" w:rsidRDefault="0042469B" w:rsidP="0042469B">
      <w:pPr>
        <w:pStyle w:val="af2"/>
        <w:spacing w:before="0" w:beforeAutospacing="0" w:after="0" w:afterAutospacing="0"/>
        <w:ind w:firstLine="426"/>
        <w:jc w:val="both"/>
        <w:textAlignment w:val="top"/>
        <w:outlineLvl w:val="0"/>
      </w:pPr>
      <w:r w:rsidRPr="0042469B">
        <w:t>- Школа – Лига роботов. Лига роботов – кружок для учеников младших и старших классов (от 6 до 12 лет), открылся в 2011 году. Сеть секций робототехники Лига Роботов была основана в 2011 году Николаем Юрьевичем Паком, г. Новосибирск. С момента основания команда Лиги Роботов начала регулярно занимать призовые места в зарубежных состязаниях по робототехнике: Китай, Япония, Малайзия и др. За годы существования открытого инженерного движения “Лига Роботов” переняла опыт передовых стран в области робототехники, систему повышения квалификации кадров, а также систему мотивации подрастающего поколения к изучению технических наук.</w:t>
      </w:r>
    </w:p>
    <w:p w:rsidR="0042469B" w:rsidRPr="0042469B" w:rsidRDefault="0042469B" w:rsidP="0042469B">
      <w:pPr>
        <w:pStyle w:val="af2"/>
        <w:spacing w:before="0" w:beforeAutospacing="0" w:after="0" w:afterAutospacing="0"/>
        <w:ind w:firstLine="426"/>
        <w:jc w:val="both"/>
        <w:textAlignment w:val="top"/>
        <w:outlineLvl w:val="0"/>
      </w:pPr>
    </w:p>
    <w:p w:rsidR="00AA6976" w:rsidRPr="00731800" w:rsidRDefault="00AA6976" w:rsidP="0042469B">
      <w:pPr>
        <w:shd w:val="clear" w:color="auto" w:fill="FFFFFF"/>
        <w:spacing w:after="0" w:line="240" w:lineRule="auto"/>
        <w:jc w:val="both"/>
        <w:rPr>
          <w:rFonts w:ascii="Times New Roman" w:hAnsi="Times New Roman"/>
          <w:b/>
          <w:bCs/>
          <w:color w:val="0033CC"/>
          <w:sz w:val="24"/>
          <w:szCs w:val="24"/>
        </w:rPr>
      </w:pPr>
    </w:p>
    <w:p w:rsidR="00EF7FBB" w:rsidRDefault="00EF7FBB">
      <w:pPr>
        <w:rPr>
          <w:rFonts w:ascii="Times New Roman" w:hAnsi="Times New Roman"/>
          <w:b/>
          <w:bCs/>
          <w:color w:val="0033CC"/>
          <w:sz w:val="24"/>
          <w:szCs w:val="24"/>
        </w:rPr>
      </w:pPr>
      <w:r>
        <w:rPr>
          <w:rFonts w:ascii="Times New Roman" w:hAnsi="Times New Roman"/>
          <w:b/>
          <w:bCs/>
          <w:color w:val="0033CC"/>
          <w:sz w:val="24"/>
          <w:szCs w:val="24"/>
        </w:rPr>
        <w:br w:type="page"/>
      </w:r>
    </w:p>
    <w:p w:rsidR="00AA6976" w:rsidRPr="00731800" w:rsidRDefault="00AA6976" w:rsidP="00731800">
      <w:pPr>
        <w:shd w:val="clear" w:color="auto" w:fill="FFFFFF"/>
        <w:spacing w:after="0" w:line="240" w:lineRule="auto"/>
        <w:rPr>
          <w:rFonts w:ascii="Times New Roman" w:hAnsi="Times New Roman"/>
          <w:b/>
          <w:bCs/>
          <w:color w:val="0033CC"/>
          <w:sz w:val="24"/>
          <w:szCs w:val="24"/>
        </w:rPr>
      </w:pPr>
    </w:p>
    <w:p w:rsidR="00AA6976" w:rsidRPr="00731800" w:rsidRDefault="00D4192F" w:rsidP="00731800">
      <w:pPr>
        <w:shd w:val="clear" w:color="auto" w:fill="FFFFFF"/>
        <w:spacing w:after="0" w:line="240" w:lineRule="auto"/>
        <w:rPr>
          <w:rFonts w:ascii="Times New Roman" w:hAnsi="Times New Roman"/>
          <w:b/>
          <w:bCs/>
          <w:color w:val="0033CC"/>
          <w:sz w:val="24"/>
          <w:szCs w:val="24"/>
        </w:rPr>
      </w:pPr>
      <w:r>
        <w:rPr>
          <w:rFonts w:ascii="Times New Roman" w:hAnsi="Times New Roman"/>
          <w:b/>
          <w:bCs/>
          <w:color w:val="0033CC"/>
          <w:sz w:val="24"/>
          <w:szCs w:val="24"/>
        </w:rPr>
        <w:t>3</w:t>
      </w:r>
      <w:r w:rsidR="00AA6976" w:rsidRPr="00731800">
        <w:rPr>
          <w:rFonts w:ascii="Times New Roman" w:hAnsi="Times New Roman"/>
          <w:b/>
          <w:bCs/>
          <w:color w:val="0033CC"/>
          <w:sz w:val="24"/>
          <w:szCs w:val="24"/>
        </w:rPr>
        <w:t xml:space="preserve">. </w:t>
      </w:r>
      <w:r w:rsidR="00AA6976" w:rsidRPr="00731800">
        <w:rPr>
          <w:rFonts w:ascii="Times New Roman" w:hAnsi="Times New Roman"/>
          <w:b/>
          <w:color w:val="0033CC"/>
          <w:sz w:val="24"/>
          <w:szCs w:val="24"/>
        </w:rPr>
        <w:t>SWOT-АНАЛИЗ</w:t>
      </w:r>
    </w:p>
    <w:p w:rsidR="00AA6976" w:rsidRPr="00731800" w:rsidRDefault="00AA6976" w:rsidP="00731800">
      <w:pPr>
        <w:spacing w:after="0" w:line="240" w:lineRule="auto"/>
        <w:ind w:firstLine="397"/>
        <w:jc w:val="both"/>
        <w:rPr>
          <w:rFonts w:ascii="Times New Roman" w:hAnsi="Times New Roman"/>
          <w:sz w:val="24"/>
          <w:szCs w:val="24"/>
        </w:rPr>
      </w:pPr>
    </w:p>
    <w:p w:rsidR="00AA6976" w:rsidRPr="00731800" w:rsidRDefault="00AA6976" w:rsidP="00731800">
      <w:pPr>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Внутреннее институциональное устройство </w:t>
      </w:r>
      <w:r w:rsidR="00632A8A" w:rsidRPr="00731800">
        <w:rPr>
          <w:rFonts w:ascii="Times New Roman" w:hAnsi="Times New Roman"/>
          <w:sz w:val="24"/>
          <w:szCs w:val="24"/>
        </w:rPr>
        <w:t>ИКТТК</w:t>
      </w:r>
      <w:r w:rsidRPr="00731800">
        <w:rPr>
          <w:rFonts w:ascii="Times New Roman" w:hAnsi="Times New Roman"/>
          <w:sz w:val="24"/>
          <w:szCs w:val="24"/>
        </w:rPr>
        <w:t xml:space="preserve">, традиции, корпоративные и профессиональные ценности </w:t>
      </w:r>
      <w:r w:rsidR="00632A8A" w:rsidRPr="00731800">
        <w:rPr>
          <w:rFonts w:ascii="Times New Roman" w:hAnsi="Times New Roman"/>
          <w:sz w:val="24"/>
          <w:szCs w:val="24"/>
        </w:rPr>
        <w:t xml:space="preserve">Института </w:t>
      </w:r>
      <w:r w:rsidRPr="00731800">
        <w:rPr>
          <w:rFonts w:ascii="Times New Roman" w:hAnsi="Times New Roman"/>
          <w:sz w:val="24"/>
          <w:szCs w:val="24"/>
        </w:rPr>
        <w:t xml:space="preserve">в значительной мере могут и должны повлиять на его развитие. Анализ внешней и внутренней среды </w:t>
      </w:r>
      <w:r w:rsidR="00632A8A" w:rsidRPr="00731800">
        <w:rPr>
          <w:rFonts w:ascii="Times New Roman" w:hAnsi="Times New Roman"/>
          <w:sz w:val="24"/>
          <w:szCs w:val="24"/>
        </w:rPr>
        <w:t xml:space="preserve">ИКТТК </w:t>
      </w:r>
      <w:r w:rsidRPr="00731800">
        <w:rPr>
          <w:rFonts w:ascii="Times New Roman" w:hAnsi="Times New Roman"/>
          <w:sz w:val="24"/>
          <w:szCs w:val="24"/>
        </w:rPr>
        <w:t xml:space="preserve">позволил выявить и раскрыть ключевые факторы, влияющие на его функционирование, получить ясную оценку сил </w:t>
      </w:r>
      <w:r w:rsidR="00632A8A" w:rsidRPr="00731800">
        <w:rPr>
          <w:rFonts w:ascii="Times New Roman" w:hAnsi="Times New Roman"/>
          <w:sz w:val="24"/>
          <w:szCs w:val="24"/>
        </w:rPr>
        <w:t>Института</w:t>
      </w:r>
      <w:r w:rsidRPr="00731800">
        <w:rPr>
          <w:rFonts w:ascii="Times New Roman" w:hAnsi="Times New Roman"/>
          <w:sz w:val="24"/>
          <w:szCs w:val="24"/>
        </w:rPr>
        <w:t xml:space="preserve">. При проведении анализа оцениваются факторы внутренней и внешней среды. К внутренней среде относятся сильные и слабые стороны </w:t>
      </w:r>
      <w:r w:rsidR="00632A8A" w:rsidRPr="00731800">
        <w:rPr>
          <w:rFonts w:ascii="Times New Roman" w:hAnsi="Times New Roman"/>
          <w:sz w:val="24"/>
          <w:szCs w:val="24"/>
        </w:rPr>
        <w:t>Института</w:t>
      </w:r>
      <w:r w:rsidRPr="00731800">
        <w:rPr>
          <w:rFonts w:ascii="Times New Roman" w:hAnsi="Times New Roman"/>
          <w:sz w:val="24"/>
          <w:szCs w:val="24"/>
        </w:rPr>
        <w:t xml:space="preserve">. К внешним факторам относятся возможности внешней среды, позволяющие создать конкурентные преимущества </w:t>
      </w:r>
      <w:r w:rsidR="00632A8A" w:rsidRPr="00731800">
        <w:rPr>
          <w:rFonts w:ascii="Times New Roman" w:hAnsi="Times New Roman"/>
          <w:sz w:val="24"/>
          <w:szCs w:val="24"/>
        </w:rPr>
        <w:t xml:space="preserve">Института </w:t>
      </w:r>
      <w:r w:rsidRPr="00731800">
        <w:rPr>
          <w:rFonts w:ascii="Times New Roman" w:hAnsi="Times New Roman"/>
          <w:sz w:val="24"/>
          <w:szCs w:val="24"/>
        </w:rPr>
        <w:t xml:space="preserve">на рынке образовательных услуг по сравнению с другими высшими учебными заведениями, и опасности (угрозы, риски), т.е. характеристики внешней среды, которые могут потенциально ухудшить положение на рынке. </w:t>
      </w:r>
    </w:p>
    <w:p w:rsidR="00632A8A" w:rsidRDefault="00632A8A" w:rsidP="00731800">
      <w:pPr>
        <w:spacing w:after="0" w:line="240" w:lineRule="auto"/>
        <w:jc w:val="both"/>
        <w:rPr>
          <w:rFonts w:ascii="Times New Roman" w:hAnsi="Times New Roman"/>
          <w:sz w:val="24"/>
          <w:szCs w:val="24"/>
        </w:rPr>
      </w:pPr>
    </w:p>
    <w:p w:rsidR="00F9335C" w:rsidRPr="00731800" w:rsidRDefault="00F9335C" w:rsidP="00731800">
      <w:pPr>
        <w:spacing w:after="0" w:line="240" w:lineRule="auto"/>
        <w:jc w:val="both"/>
        <w:rPr>
          <w:rFonts w:ascii="Times New Roman" w:hAnsi="Times New Roman"/>
          <w:sz w:val="24"/>
          <w:szCs w:val="24"/>
        </w:rPr>
      </w:pPr>
    </w:p>
    <w:p w:rsidR="00CE4AEF" w:rsidRPr="00731800" w:rsidRDefault="00CE4AEF" w:rsidP="0073180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644"/>
      </w:tblGrid>
      <w:tr w:rsidR="00AA6976" w:rsidRPr="00731800" w:rsidTr="009B028F">
        <w:trPr>
          <w:trHeight w:val="180"/>
        </w:trPr>
        <w:tc>
          <w:tcPr>
            <w:tcW w:w="4712" w:type="dxa"/>
            <w:shd w:val="clear" w:color="auto" w:fill="0033CC"/>
          </w:tcPr>
          <w:p w:rsidR="00AA6976" w:rsidRPr="00731800" w:rsidRDefault="00AA6976" w:rsidP="00731800">
            <w:pPr>
              <w:spacing w:after="0" w:line="240" w:lineRule="auto"/>
              <w:jc w:val="center"/>
              <w:rPr>
                <w:rFonts w:ascii="Times New Roman" w:hAnsi="Times New Roman"/>
                <w:b/>
                <w:color w:val="FFFFFF"/>
                <w:sz w:val="24"/>
                <w:szCs w:val="24"/>
              </w:rPr>
            </w:pPr>
            <w:r w:rsidRPr="00731800">
              <w:rPr>
                <w:rFonts w:ascii="Times New Roman" w:hAnsi="Times New Roman"/>
                <w:b/>
                <w:color w:val="FFFFFF"/>
                <w:sz w:val="24"/>
                <w:szCs w:val="24"/>
              </w:rPr>
              <w:t>Сильные стороны</w:t>
            </w:r>
          </w:p>
        </w:tc>
        <w:tc>
          <w:tcPr>
            <w:tcW w:w="4644" w:type="dxa"/>
            <w:shd w:val="clear" w:color="auto" w:fill="0033CC"/>
          </w:tcPr>
          <w:p w:rsidR="00AA6976" w:rsidRPr="00731800" w:rsidRDefault="00AA6976" w:rsidP="00731800">
            <w:pPr>
              <w:spacing w:after="0" w:line="240" w:lineRule="auto"/>
              <w:jc w:val="center"/>
              <w:rPr>
                <w:rFonts w:ascii="Times New Roman" w:hAnsi="Times New Roman"/>
                <w:b/>
                <w:color w:val="FFFFFF"/>
                <w:sz w:val="24"/>
                <w:szCs w:val="24"/>
              </w:rPr>
            </w:pPr>
            <w:r w:rsidRPr="00731800">
              <w:rPr>
                <w:rFonts w:ascii="Times New Roman" w:hAnsi="Times New Roman"/>
                <w:b/>
                <w:color w:val="FFFFFF"/>
                <w:sz w:val="24"/>
                <w:szCs w:val="24"/>
              </w:rPr>
              <w:t>Слабые стороны</w:t>
            </w:r>
          </w:p>
        </w:tc>
      </w:tr>
      <w:tr w:rsidR="00632A8A" w:rsidRPr="00731800" w:rsidTr="00632A8A">
        <w:trPr>
          <w:trHeight w:val="120"/>
        </w:trPr>
        <w:tc>
          <w:tcPr>
            <w:tcW w:w="4712" w:type="dxa"/>
          </w:tcPr>
          <w:p w:rsidR="00632A8A" w:rsidRPr="00731800" w:rsidRDefault="00632A8A" w:rsidP="00731800">
            <w:pPr>
              <w:numPr>
                <w:ilvl w:val="0"/>
                <w:numId w:val="59"/>
              </w:numPr>
              <w:tabs>
                <w:tab w:val="clear" w:pos="720"/>
                <w:tab w:val="num" w:pos="459"/>
              </w:tabs>
              <w:spacing w:after="0" w:line="240" w:lineRule="auto"/>
              <w:ind w:left="318" w:hanging="284"/>
              <w:jc w:val="both"/>
              <w:rPr>
                <w:rFonts w:ascii="Times New Roman" w:hAnsi="Times New Roman"/>
                <w:sz w:val="24"/>
                <w:szCs w:val="24"/>
              </w:rPr>
            </w:pPr>
            <w:proofErr w:type="spellStart"/>
            <w:r w:rsidRPr="00731800">
              <w:rPr>
                <w:rFonts w:ascii="Times New Roman" w:hAnsi="Times New Roman"/>
                <w:sz w:val="24"/>
                <w:szCs w:val="24"/>
              </w:rPr>
              <w:t>Алматинский</w:t>
            </w:r>
            <w:proofErr w:type="spellEnd"/>
            <w:r w:rsidRPr="00731800">
              <w:rPr>
                <w:rFonts w:ascii="Times New Roman" w:hAnsi="Times New Roman"/>
                <w:sz w:val="24"/>
                <w:szCs w:val="24"/>
              </w:rPr>
              <w:t xml:space="preserve"> университет энергетики и связи является лидирующим и признанным ВУЗом в РК, в области подготовки кадров по специальностям ИКТТК;</w:t>
            </w:r>
          </w:p>
          <w:p w:rsidR="00632A8A" w:rsidRPr="00731800" w:rsidRDefault="00632A8A" w:rsidP="00731800">
            <w:pPr>
              <w:numPr>
                <w:ilvl w:val="0"/>
                <w:numId w:val="59"/>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Наличие программ двойного диплома с зарубежными вузами, наличие групп по подготовке специалистов на английском языке.</w:t>
            </w:r>
          </w:p>
        </w:tc>
        <w:tc>
          <w:tcPr>
            <w:tcW w:w="4644" w:type="dxa"/>
          </w:tcPr>
          <w:p w:rsidR="00632A8A" w:rsidRPr="00731800" w:rsidRDefault="00632A8A" w:rsidP="00731800">
            <w:pPr>
              <w:numPr>
                <w:ilvl w:val="0"/>
                <w:numId w:val="59"/>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 xml:space="preserve"> Низкая доля молодых, остепененных  кадров, высокая доля пенсионных кадров на кафедрах;</w:t>
            </w:r>
          </w:p>
          <w:p w:rsidR="00632A8A" w:rsidRPr="00731800" w:rsidRDefault="00632A8A" w:rsidP="00731800">
            <w:pPr>
              <w:numPr>
                <w:ilvl w:val="0"/>
                <w:numId w:val="59"/>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Слабое взаимодействие с предприятиями по выполнению актуальных НИР;</w:t>
            </w:r>
          </w:p>
          <w:p w:rsidR="00632A8A" w:rsidRPr="00731800" w:rsidRDefault="00632A8A" w:rsidP="00731800">
            <w:pPr>
              <w:numPr>
                <w:ilvl w:val="0"/>
                <w:numId w:val="59"/>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Не достаточное финансирование компьютерной и лабораторной базы;</w:t>
            </w:r>
          </w:p>
          <w:p w:rsidR="00632A8A" w:rsidRPr="00731800" w:rsidRDefault="00632A8A" w:rsidP="00731800">
            <w:pPr>
              <w:numPr>
                <w:ilvl w:val="0"/>
                <w:numId w:val="59"/>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Слабое зарубежное сотрудничество.</w:t>
            </w:r>
          </w:p>
        </w:tc>
      </w:tr>
      <w:tr w:rsidR="00632A8A" w:rsidRPr="00731800" w:rsidTr="00632A8A">
        <w:trPr>
          <w:trHeight w:val="135"/>
        </w:trPr>
        <w:tc>
          <w:tcPr>
            <w:tcW w:w="4712" w:type="dxa"/>
            <w:shd w:val="clear" w:color="auto" w:fill="0033CC"/>
          </w:tcPr>
          <w:p w:rsidR="00632A8A" w:rsidRPr="00731800" w:rsidRDefault="00632A8A" w:rsidP="00731800">
            <w:pPr>
              <w:tabs>
                <w:tab w:val="num" w:pos="459"/>
              </w:tabs>
              <w:spacing w:after="0" w:line="240" w:lineRule="auto"/>
              <w:ind w:left="318" w:hanging="284"/>
              <w:jc w:val="center"/>
              <w:rPr>
                <w:rFonts w:ascii="Times New Roman" w:hAnsi="Times New Roman"/>
                <w:sz w:val="24"/>
                <w:szCs w:val="24"/>
              </w:rPr>
            </w:pPr>
            <w:r w:rsidRPr="00731800">
              <w:rPr>
                <w:rFonts w:ascii="Times New Roman" w:hAnsi="Times New Roman"/>
                <w:b/>
                <w:bCs/>
                <w:sz w:val="24"/>
                <w:szCs w:val="24"/>
              </w:rPr>
              <w:t>Угрозы</w:t>
            </w:r>
          </w:p>
        </w:tc>
        <w:tc>
          <w:tcPr>
            <w:tcW w:w="4644" w:type="dxa"/>
            <w:shd w:val="clear" w:color="auto" w:fill="0033CC"/>
          </w:tcPr>
          <w:p w:rsidR="00632A8A" w:rsidRPr="00731800" w:rsidRDefault="00632A8A" w:rsidP="00731800">
            <w:pPr>
              <w:tabs>
                <w:tab w:val="num" w:pos="459"/>
              </w:tabs>
              <w:spacing w:after="0" w:line="240" w:lineRule="auto"/>
              <w:ind w:left="318" w:hanging="284"/>
              <w:jc w:val="center"/>
              <w:rPr>
                <w:rFonts w:ascii="Times New Roman" w:hAnsi="Times New Roman"/>
                <w:sz w:val="24"/>
                <w:szCs w:val="24"/>
              </w:rPr>
            </w:pPr>
            <w:r w:rsidRPr="00731800">
              <w:rPr>
                <w:rFonts w:ascii="Times New Roman" w:hAnsi="Times New Roman"/>
                <w:b/>
                <w:bCs/>
                <w:sz w:val="24"/>
                <w:szCs w:val="24"/>
              </w:rPr>
              <w:t>Риски</w:t>
            </w:r>
          </w:p>
        </w:tc>
      </w:tr>
      <w:tr w:rsidR="00632A8A" w:rsidRPr="00731800" w:rsidTr="00632A8A">
        <w:trPr>
          <w:trHeight w:val="126"/>
        </w:trPr>
        <w:tc>
          <w:tcPr>
            <w:tcW w:w="4712" w:type="dxa"/>
          </w:tcPr>
          <w:p w:rsidR="00632A8A" w:rsidRPr="00731800" w:rsidRDefault="00632A8A" w:rsidP="00731800">
            <w:pPr>
              <w:numPr>
                <w:ilvl w:val="0"/>
                <w:numId w:val="60"/>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Отток квалифицированных преподавателей как в другие отрасли (коммерческие) с более высоким доходом, так и в другие ВУЗы;</w:t>
            </w:r>
          </w:p>
          <w:p w:rsidR="00632A8A" w:rsidRPr="00731800" w:rsidRDefault="00632A8A" w:rsidP="00731800">
            <w:pPr>
              <w:numPr>
                <w:ilvl w:val="0"/>
                <w:numId w:val="60"/>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Отсутствие преемственности  поколений, может привести к утрате перспективных научных направлений электроэнергетической отрасли</w:t>
            </w:r>
          </w:p>
          <w:p w:rsidR="00632A8A" w:rsidRPr="00731800" w:rsidRDefault="00632A8A" w:rsidP="00731800">
            <w:pPr>
              <w:tabs>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 xml:space="preserve"> </w:t>
            </w:r>
          </w:p>
        </w:tc>
        <w:tc>
          <w:tcPr>
            <w:tcW w:w="4644" w:type="dxa"/>
          </w:tcPr>
          <w:p w:rsidR="00632A8A" w:rsidRPr="00731800" w:rsidRDefault="00632A8A" w:rsidP="00731800">
            <w:pPr>
              <w:numPr>
                <w:ilvl w:val="0"/>
                <w:numId w:val="61"/>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Отставание материально – технического процесса от современного прогресса;</w:t>
            </w:r>
          </w:p>
          <w:p w:rsidR="00632A8A" w:rsidRPr="00731800" w:rsidRDefault="00632A8A" w:rsidP="00731800">
            <w:pPr>
              <w:numPr>
                <w:ilvl w:val="0"/>
                <w:numId w:val="61"/>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Снижение имиджа университета, утрата лидирующих позиций.</w:t>
            </w:r>
          </w:p>
        </w:tc>
      </w:tr>
    </w:tbl>
    <w:p w:rsidR="00AA6976" w:rsidRPr="00731800" w:rsidRDefault="00AA6976" w:rsidP="00731800">
      <w:pPr>
        <w:shd w:val="clear" w:color="auto" w:fill="FFFFFF"/>
        <w:spacing w:after="0" w:line="240" w:lineRule="auto"/>
        <w:jc w:val="both"/>
        <w:rPr>
          <w:rFonts w:ascii="Times New Roman" w:hAnsi="Times New Roman"/>
          <w:sz w:val="24"/>
          <w:szCs w:val="24"/>
        </w:rPr>
      </w:pPr>
    </w:p>
    <w:p w:rsidR="00AA6976" w:rsidRPr="00731800" w:rsidRDefault="00AA6976" w:rsidP="00731800">
      <w:pPr>
        <w:shd w:val="clear" w:color="auto" w:fill="FFFFFF"/>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Основными конкурентами </w:t>
      </w:r>
      <w:r w:rsidR="00632A8A" w:rsidRPr="00731800">
        <w:rPr>
          <w:rFonts w:ascii="Times New Roman" w:hAnsi="Times New Roman"/>
          <w:sz w:val="24"/>
          <w:szCs w:val="24"/>
        </w:rPr>
        <w:t xml:space="preserve">ИКТТК </w:t>
      </w:r>
      <w:r w:rsidRPr="00731800">
        <w:rPr>
          <w:rFonts w:ascii="Times New Roman" w:hAnsi="Times New Roman"/>
          <w:sz w:val="24"/>
          <w:szCs w:val="24"/>
        </w:rPr>
        <w:t xml:space="preserve">на рынке образовательных услуг </w:t>
      </w:r>
      <w:proofErr w:type="spellStart"/>
      <w:r w:rsidRPr="00731800">
        <w:rPr>
          <w:rFonts w:ascii="Times New Roman" w:hAnsi="Times New Roman"/>
          <w:sz w:val="24"/>
          <w:szCs w:val="24"/>
        </w:rPr>
        <w:t>г.Алматы</w:t>
      </w:r>
      <w:proofErr w:type="spellEnd"/>
      <w:r w:rsidRPr="00731800">
        <w:rPr>
          <w:rFonts w:ascii="Times New Roman" w:hAnsi="Times New Roman"/>
          <w:sz w:val="24"/>
          <w:szCs w:val="24"/>
        </w:rPr>
        <w:t xml:space="preserve"> </w:t>
      </w:r>
      <w:r w:rsidR="003D1B40">
        <w:rPr>
          <w:rFonts w:ascii="Times New Roman" w:hAnsi="Times New Roman"/>
          <w:sz w:val="24"/>
          <w:szCs w:val="24"/>
        </w:rPr>
        <w:t xml:space="preserve">могут быть </w:t>
      </w:r>
      <w:r w:rsidRPr="00731800">
        <w:rPr>
          <w:rFonts w:ascii="Times New Roman" w:hAnsi="Times New Roman"/>
          <w:sz w:val="24"/>
          <w:szCs w:val="24"/>
        </w:rPr>
        <w:t>:</w:t>
      </w:r>
    </w:p>
    <w:p w:rsidR="00AA6976" w:rsidRPr="00731800" w:rsidRDefault="00AA6976" w:rsidP="00731800">
      <w:pPr>
        <w:pStyle w:val="a6"/>
        <w:numPr>
          <w:ilvl w:val="0"/>
          <w:numId w:val="46"/>
        </w:numPr>
        <w:shd w:val="clear" w:color="auto" w:fill="FFFFFF"/>
        <w:spacing w:after="0" w:line="240" w:lineRule="auto"/>
        <w:ind w:left="851" w:right="540" w:hanging="284"/>
        <w:jc w:val="both"/>
        <w:rPr>
          <w:rFonts w:ascii="Times New Roman" w:hAnsi="Times New Roman"/>
          <w:color w:val="003366"/>
          <w:sz w:val="24"/>
          <w:szCs w:val="24"/>
        </w:rPr>
      </w:pPr>
      <w:r w:rsidRPr="00731800">
        <w:rPr>
          <w:rFonts w:ascii="Times New Roman" w:hAnsi="Times New Roman"/>
          <w:color w:val="000000"/>
          <w:sz w:val="24"/>
          <w:szCs w:val="24"/>
        </w:rPr>
        <w:t>Международный университет информационных технологий;</w:t>
      </w:r>
    </w:p>
    <w:p w:rsidR="00AA6976" w:rsidRPr="00731800" w:rsidRDefault="00AA6976" w:rsidP="00731800">
      <w:pPr>
        <w:pStyle w:val="a6"/>
        <w:widowControl w:val="0"/>
        <w:numPr>
          <w:ilvl w:val="0"/>
          <w:numId w:val="46"/>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 xml:space="preserve">Казахский национальный исследовательский технический университет имени К.И. </w:t>
      </w:r>
      <w:proofErr w:type="spellStart"/>
      <w:r w:rsidRPr="00731800">
        <w:rPr>
          <w:rFonts w:ascii="Times New Roman" w:hAnsi="Times New Roman"/>
          <w:color w:val="000000"/>
          <w:sz w:val="24"/>
          <w:szCs w:val="24"/>
        </w:rPr>
        <w:t>Сатпаева</w:t>
      </w:r>
      <w:proofErr w:type="spellEnd"/>
      <w:r w:rsidRPr="00731800">
        <w:rPr>
          <w:rFonts w:ascii="Times New Roman" w:hAnsi="Times New Roman"/>
          <w:color w:val="000000"/>
          <w:sz w:val="24"/>
          <w:szCs w:val="24"/>
        </w:rPr>
        <w:t>;</w:t>
      </w:r>
    </w:p>
    <w:p w:rsidR="00AA6976" w:rsidRPr="00731800" w:rsidRDefault="00AA6976" w:rsidP="00731800">
      <w:pPr>
        <w:pStyle w:val="a6"/>
        <w:widowControl w:val="0"/>
        <w:numPr>
          <w:ilvl w:val="0"/>
          <w:numId w:val="46"/>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Казахский национальный университет им. аль-</w:t>
      </w:r>
      <w:proofErr w:type="spellStart"/>
      <w:r w:rsidRPr="00731800">
        <w:rPr>
          <w:rFonts w:ascii="Times New Roman" w:hAnsi="Times New Roman"/>
          <w:color w:val="000000"/>
          <w:sz w:val="24"/>
          <w:szCs w:val="24"/>
        </w:rPr>
        <w:t>Фараби</w:t>
      </w:r>
      <w:proofErr w:type="spellEnd"/>
      <w:r w:rsidRPr="00731800">
        <w:rPr>
          <w:rFonts w:ascii="Times New Roman" w:hAnsi="Times New Roman"/>
          <w:color w:val="000000"/>
          <w:sz w:val="24"/>
          <w:szCs w:val="24"/>
        </w:rPr>
        <w:t>;</w:t>
      </w:r>
    </w:p>
    <w:p w:rsidR="00AA6976" w:rsidRPr="00731800" w:rsidRDefault="00AA6976" w:rsidP="00731800">
      <w:pPr>
        <w:pStyle w:val="a6"/>
        <w:widowControl w:val="0"/>
        <w:numPr>
          <w:ilvl w:val="0"/>
          <w:numId w:val="46"/>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Евразийский национальный университет им. Гумилева;</w:t>
      </w:r>
    </w:p>
    <w:p w:rsidR="00AA6976" w:rsidRPr="00731800" w:rsidRDefault="00AA6976" w:rsidP="00731800">
      <w:pPr>
        <w:pStyle w:val="a6"/>
        <w:widowControl w:val="0"/>
        <w:numPr>
          <w:ilvl w:val="0"/>
          <w:numId w:val="46"/>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Карагандинский государственный технический университет</w:t>
      </w:r>
      <w:r w:rsidRPr="00731800">
        <w:rPr>
          <w:rFonts w:ascii="Times New Roman" w:hAnsi="Times New Roman"/>
          <w:color w:val="000000"/>
          <w:sz w:val="24"/>
          <w:szCs w:val="24"/>
          <w:lang w:val="en-US"/>
        </w:rPr>
        <w:t>;</w:t>
      </w:r>
    </w:p>
    <w:p w:rsidR="00AA6976" w:rsidRPr="00731800" w:rsidRDefault="00AA6976" w:rsidP="00731800">
      <w:pPr>
        <w:pStyle w:val="a6"/>
        <w:numPr>
          <w:ilvl w:val="0"/>
          <w:numId w:val="46"/>
        </w:numPr>
        <w:shd w:val="clear" w:color="auto" w:fill="FFFFFF"/>
        <w:spacing w:after="0" w:line="240" w:lineRule="auto"/>
        <w:ind w:left="851" w:right="540" w:hanging="284"/>
        <w:jc w:val="both"/>
        <w:rPr>
          <w:rFonts w:ascii="Times New Roman" w:hAnsi="Times New Roman"/>
          <w:color w:val="003366"/>
          <w:sz w:val="24"/>
          <w:szCs w:val="24"/>
        </w:rPr>
      </w:pPr>
      <w:r w:rsidRPr="00731800">
        <w:rPr>
          <w:rFonts w:ascii="Times New Roman" w:hAnsi="Times New Roman"/>
          <w:color w:val="000000"/>
          <w:sz w:val="24"/>
          <w:szCs w:val="24"/>
        </w:rPr>
        <w:t xml:space="preserve">Восточно-Казахстанский государственный технический университет имени Д. </w:t>
      </w:r>
      <w:proofErr w:type="spellStart"/>
      <w:r w:rsidRPr="00731800">
        <w:rPr>
          <w:rFonts w:ascii="Times New Roman" w:hAnsi="Times New Roman"/>
          <w:color w:val="000000"/>
          <w:sz w:val="24"/>
          <w:szCs w:val="24"/>
        </w:rPr>
        <w:t>Серикбаева</w:t>
      </w:r>
      <w:proofErr w:type="spellEnd"/>
      <w:r w:rsidRPr="00731800">
        <w:rPr>
          <w:rFonts w:ascii="Times New Roman" w:hAnsi="Times New Roman"/>
          <w:color w:val="000000"/>
          <w:sz w:val="24"/>
          <w:szCs w:val="24"/>
        </w:rPr>
        <w:t>;</w:t>
      </w:r>
    </w:p>
    <w:p w:rsidR="00AA6976" w:rsidRPr="00731800" w:rsidRDefault="00AA6976" w:rsidP="00731800">
      <w:pPr>
        <w:pStyle w:val="a6"/>
        <w:widowControl w:val="0"/>
        <w:numPr>
          <w:ilvl w:val="0"/>
          <w:numId w:val="46"/>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bCs/>
          <w:sz w:val="24"/>
          <w:szCs w:val="24"/>
        </w:rPr>
        <w:t xml:space="preserve">Павлодарский государственный университет им. С. </w:t>
      </w:r>
      <w:proofErr w:type="spellStart"/>
      <w:r w:rsidRPr="00731800">
        <w:rPr>
          <w:rFonts w:ascii="Times New Roman" w:hAnsi="Times New Roman"/>
          <w:bCs/>
          <w:sz w:val="24"/>
          <w:szCs w:val="24"/>
        </w:rPr>
        <w:t>Торайгырова</w:t>
      </w:r>
      <w:proofErr w:type="spellEnd"/>
    </w:p>
    <w:p w:rsidR="00AA6976" w:rsidRPr="00731800" w:rsidRDefault="00AA6976" w:rsidP="00731800">
      <w:pPr>
        <w:shd w:val="clear" w:color="auto" w:fill="FFFFFF"/>
        <w:spacing w:after="0" w:line="240" w:lineRule="auto"/>
        <w:ind w:firstLine="397"/>
        <w:jc w:val="both"/>
        <w:rPr>
          <w:rStyle w:val="af5"/>
          <w:rFonts w:ascii="Times New Roman" w:hAnsi="Times New Roman"/>
          <w:bCs/>
          <w:sz w:val="24"/>
          <w:szCs w:val="24"/>
        </w:rPr>
      </w:pPr>
      <w:r w:rsidRPr="00731800">
        <w:rPr>
          <w:rFonts w:ascii="Times New Roman" w:hAnsi="Times New Roman"/>
          <w:sz w:val="24"/>
          <w:szCs w:val="24"/>
        </w:rPr>
        <w:t xml:space="preserve">Для снижения угроз и обеспечения стабильности, университет должен продолжать работу по диверсификации своей деятельности, расширяя спектр специальностей </w:t>
      </w:r>
      <w:proofErr w:type="spellStart"/>
      <w:r w:rsidRPr="00731800">
        <w:rPr>
          <w:rFonts w:ascii="Times New Roman" w:hAnsi="Times New Roman"/>
          <w:sz w:val="24"/>
          <w:szCs w:val="24"/>
        </w:rPr>
        <w:t>бакалавриата</w:t>
      </w:r>
      <w:proofErr w:type="spellEnd"/>
      <w:r w:rsidRPr="00731800">
        <w:rPr>
          <w:rFonts w:ascii="Times New Roman" w:hAnsi="Times New Roman"/>
          <w:sz w:val="24"/>
          <w:szCs w:val="24"/>
        </w:rPr>
        <w:t xml:space="preserve"> и магистратуры, вводя в вузовский компонент дисциплины в соответствии с </w:t>
      </w:r>
      <w:r w:rsidRPr="00731800">
        <w:rPr>
          <w:rFonts w:ascii="Times New Roman" w:hAnsi="Times New Roman"/>
          <w:sz w:val="24"/>
          <w:szCs w:val="24"/>
        </w:rPr>
        <w:lastRenderedPageBreak/>
        <w:t>потребностями работодателей, развивая дополнительное и бизнес-образование. Для повышения институциональной эффективности и имиджа вуза в контексте образовательной, научной и социальной деятельности актуальными являются следующие задачи:</w:t>
      </w:r>
    </w:p>
    <w:p w:rsidR="00AA6976" w:rsidRPr="00731800" w:rsidRDefault="00AA6976" w:rsidP="00731800">
      <w:pPr>
        <w:pStyle w:val="24"/>
        <w:widowControl w:val="0"/>
        <w:numPr>
          <w:ilvl w:val="0"/>
          <w:numId w:val="10"/>
        </w:numPr>
        <w:autoSpaceDE w:val="0"/>
        <w:autoSpaceDN w:val="0"/>
        <w:adjustRightInd w:val="0"/>
        <w:spacing w:after="0" w:line="240" w:lineRule="auto"/>
        <w:ind w:left="0" w:firstLine="397"/>
        <w:jc w:val="both"/>
        <w:rPr>
          <w:rFonts w:ascii="Times New Roman" w:hAnsi="Times New Roman"/>
          <w:sz w:val="24"/>
          <w:szCs w:val="24"/>
        </w:rPr>
      </w:pPr>
      <w:r w:rsidRPr="00731800">
        <w:rPr>
          <w:rStyle w:val="af5"/>
          <w:rFonts w:ascii="Times New Roman" w:hAnsi="Times New Roman"/>
          <w:bCs/>
          <w:sz w:val="24"/>
          <w:szCs w:val="24"/>
        </w:rPr>
        <w:t>расширение спектра</w:t>
      </w:r>
      <w:r w:rsidRPr="00731800">
        <w:rPr>
          <w:rFonts w:ascii="Times New Roman" w:hAnsi="Times New Roman"/>
          <w:sz w:val="24"/>
          <w:szCs w:val="24"/>
        </w:rPr>
        <w:t xml:space="preserve"> образовательных программ высшего и послевузовского образования, отвечающих новым технологиям, научным направлениям, требованиям потребителей – заказчиков кадров; </w:t>
      </w:r>
    </w:p>
    <w:p w:rsidR="00AA6976" w:rsidRPr="00731800" w:rsidRDefault="00AA6976" w:rsidP="00731800">
      <w:pPr>
        <w:pStyle w:val="24"/>
        <w:widowControl w:val="0"/>
        <w:numPr>
          <w:ilvl w:val="0"/>
          <w:numId w:val="10"/>
        </w:numPr>
        <w:autoSpaceDE w:val="0"/>
        <w:autoSpaceDN w:val="0"/>
        <w:adjustRightInd w:val="0"/>
        <w:spacing w:after="0" w:line="240" w:lineRule="auto"/>
        <w:ind w:left="0" w:firstLine="397"/>
        <w:jc w:val="both"/>
        <w:rPr>
          <w:rFonts w:ascii="Times New Roman" w:hAnsi="Times New Roman"/>
          <w:sz w:val="24"/>
          <w:szCs w:val="24"/>
        </w:rPr>
      </w:pPr>
      <w:r w:rsidRPr="00731800">
        <w:rPr>
          <w:rFonts w:ascii="Times New Roman" w:hAnsi="Times New Roman"/>
          <w:sz w:val="24"/>
          <w:szCs w:val="24"/>
        </w:rPr>
        <w:t>о</w:t>
      </w:r>
      <w:r w:rsidRPr="00731800">
        <w:rPr>
          <w:rStyle w:val="af5"/>
          <w:rFonts w:ascii="Times New Roman" w:hAnsi="Times New Roman"/>
          <w:bCs/>
          <w:sz w:val="24"/>
          <w:szCs w:val="24"/>
        </w:rPr>
        <w:t>беспечение</w:t>
      </w:r>
      <w:r w:rsidRPr="00731800">
        <w:rPr>
          <w:rFonts w:ascii="Times New Roman" w:hAnsi="Times New Roman"/>
          <w:sz w:val="24"/>
          <w:szCs w:val="24"/>
        </w:rPr>
        <w:t xml:space="preserve"> единства учебной, научной, творческой деятельности, для обретения обучающимися глубоких знаний, профессиональных навыков и реализации своего творческого потенциала; </w:t>
      </w:r>
    </w:p>
    <w:p w:rsidR="00AA6976" w:rsidRPr="00731800" w:rsidRDefault="00AA6976" w:rsidP="00731800">
      <w:pPr>
        <w:pStyle w:val="24"/>
        <w:widowControl w:val="0"/>
        <w:numPr>
          <w:ilvl w:val="0"/>
          <w:numId w:val="10"/>
        </w:numPr>
        <w:autoSpaceDE w:val="0"/>
        <w:autoSpaceDN w:val="0"/>
        <w:adjustRightInd w:val="0"/>
        <w:spacing w:after="0" w:line="240" w:lineRule="auto"/>
        <w:ind w:left="0" w:firstLine="397"/>
        <w:jc w:val="both"/>
        <w:rPr>
          <w:rFonts w:ascii="Times New Roman" w:hAnsi="Times New Roman"/>
          <w:sz w:val="24"/>
          <w:szCs w:val="24"/>
        </w:rPr>
      </w:pPr>
      <w:r w:rsidRPr="00731800">
        <w:rPr>
          <w:rStyle w:val="af5"/>
          <w:rFonts w:ascii="Times New Roman" w:hAnsi="Times New Roman"/>
          <w:bCs/>
          <w:sz w:val="24"/>
          <w:szCs w:val="24"/>
        </w:rPr>
        <w:t xml:space="preserve">расширение </w:t>
      </w:r>
      <w:r w:rsidRPr="00731800">
        <w:rPr>
          <w:rFonts w:ascii="Times New Roman" w:hAnsi="Times New Roman"/>
          <w:sz w:val="24"/>
          <w:szCs w:val="24"/>
        </w:rPr>
        <w:t xml:space="preserve">образовательных услуг за счет предоставления возможности студентам одновременно получить  дополнительное высшее и профессиональное образование, в том числе с присвоением международных сертификатов; </w:t>
      </w:r>
    </w:p>
    <w:p w:rsidR="00AA6976" w:rsidRPr="00731800" w:rsidRDefault="00AA6976" w:rsidP="00731800">
      <w:pPr>
        <w:pStyle w:val="24"/>
        <w:widowControl w:val="0"/>
        <w:numPr>
          <w:ilvl w:val="0"/>
          <w:numId w:val="10"/>
        </w:numPr>
        <w:autoSpaceDE w:val="0"/>
        <w:autoSpaceDN w:val="0"/>
        <w:adjustRightInd w:val="0"/>
        <w:spacing w:after="0" w:line="240" w:lineRule="auto"/>
        <w:ind w:left="0" w:firstLine="397"/>
        <w:jc w:val="both"/>
        <w:rPr>
          <w:rFonts w:ascii="Times New Roman" w:hAnsi="Times New Roman"/>
          <w:sz w:val="24"/>
          <w:szCs w:val="24"/>
        </w:rPr>
      </w:pPr>
      <w:r w:rsidRPr="00731800">
        <w:rPr>
          <w:rStyle w:val="af5"/>
          <w:rFonts w:ascii="Times New Roman" w:hAnsi="Times New Roman"/>
          <w:bCs/>
          <w:sz w:val="24"/>
          <w:szCs w:val="24"/>
        </w:rPr>
        <w:t xml:space="preserve">укрепление </w:t>
      </w:r>
      <w:r w:rsidRPr="00731800">
        <w:rPr>
          <w:rFonts w:ascii="Times New Roman" w:hAnsi="Times New Roman"/>
          <w:sz w:val="24"/>
          <w:szCs w:val="24"/>
        </w:rPr>
        <w:t xml:space="preserve">кадрового потенциала и материальной базы учебных и научных подразделений, совершенствование методического и информационного обеспечения образовательного процесса для перехода на новые образовательные технологии; </w:t>
      </w:r>
    </w:p>
    <w:p w:rsidR="00AA6976" w:rsidRPr="00731800" w:rsidRDefault="00AA6976" w:rsidP="00731800">
      <w:pPr>
        <w:pStyle w:val="24"/>
        <w:widowControl w:val="0"/>
        <w:numPr>
          <w:ilvl w:val="0"/>
          <w:numId w:val="10"/>
        </w:numPr>
        <w:autoSpaceDE w:val="0"/>
        <w:autoSpaceDN w:val="0"/>
        <w:adjustRightInd w:val="0"/>
        <w:spacing w:after="0" w:line="240" w:lineRule="auto"/>
        <w:ind w:left="0" w:firstLine="397"/>
        <w:jc w:val="both"/>
        <w:rPr>
          <w:rFonts w:ascii="Times New Roman" w:hAnsi="Times New Roman"/>
          <w:sz w:val="24"/>
          <w:szCs w:val="24"/>
        </w:rPr>
      </w:pPr>
      <w:r w:rsidRPr="00731800">
        <w:rPr>
          <w:rFonts w:ascii="Times New Roman" w:hAnsi="Times New Roman"/>
          <w:b/>
          <w:sz w:val="24"/>
          <w:szCs w:val="24"/>
        </w:rPr>
        <w:t>диверсификация</w:t>
      </w:r>
      <w:r w:rsidRPr="00731800">
        <w:rPr>
          <w:rFonts w:ascii="Times New Roman" w:hAnsi="Times New Roman"/>
          <w:sz w:val="24"/>
          <w:szCs w:val="24"/>
        </w:rPr>
        <w:t xml:space="preserve"> научных исследований и инновационной деятельности за счет участия в конкурсах научных грантов, хоздоговорных исследованиях, создании лабораторий и т.д.; </w:t>
      </w:r>
    </w:p>
    <w:p w:rsidR="00AA6976" w:rsidRPr="00731800" w:rsidRDefault="00AA6976" w:rsidP="00731800">
      <w:pPr>
        <w:numPr>
          <w:ilvl w:val="0"/>
          <w:numId w:val="10"/>
        </w:numPr>
        <w:spacing w:after="0" w:line="240" w:lineRule="auto"/>
        <w:ind w:left="0" w:firstLine="397"/>
        <w:jc w:val="both"/>
        <w:rPr>
          <w:rFonts w:ascii="Times New Roman" w:hAnsi="Times New Roman"/>
          <w:sz w:val="24"/>
          <w:szCs w:val="24"/>
        </w:rPr>
      </w:pPr>
      <w:r w:rsidRPr="00731800">
        <w:rPr>
          <w:rFonts w:ascii="Times New Roman" w:hAnsi="Times New Roman"/>
          <w:b/>
          <w:bCs/>
          <w:sz w:val="24"/>
          <w:szCs w:val="24"/>
        </w:rPr>
        <w:t>совершенствование</w:t>
      </w:r>
      <w:r w:rsidRPr="00731800">
        <w:rPr>
          <w:rFonts w:ascii="Times New Roman" w:hAnsi="Times New Roman"/>
          <w:bCs/>
          <w:sz w:val="24"/>
          <w:szCs w:val="24"/>
        </w:rPr>
        <w:t xml:space="preserve"> системы оплаты труда,</w:t>
      </w:r>
      <w:r w:rsidRPr="00731800">
        <w:rPr>
          <w:rFonts w:ascii="Times New Roman" w:hAnsi="Times New Roman"/>
          <w:sz w:val="24"/>
          <w:szCs w:val="24"/>
        </w:rPr>
        <w:t xml:space="preserve"> продвижение молодых специалистов по карьерной лестнице;</w:t>
      </w:r>
    </w:p>
    <w:p w:rsidR="00AA6976" w:rsidRPr="00731800" w:rsidRDefault="00AA6976" w:rsidP="00731800">
      <w:pPr>
        <w:numPr>
          <w:ilvl w:val="0"/>
          <w:numId w:val="10"/>
        </w:numPr>
        <w:spacing w:after="0" w:line="240" w:lineRule="auto"/>
        <w:ind w:left="0" w:firstLine="397"/>
        <w:jc w:val="both"/>
        <w:rPr>
          <w:rFonts w:ascii="Times New Roman" w:hAnsi="Times New Roman"/>
          <w:sz w:val="24"/>
          <w:szCs w:val="24"/>
        </w:rPr>
      </w:pPr>
      <w:r w:rsidRPr="00731800">
        <w:rPr>
          <w:rFonts w:ascii="Times New Roman" w:hAnsi="Times New Roman"/>
          <w:b/>
          <w:sz w:val="24"/>
          <w:szCs w:val="24"/>
        </w:rPr>
        <w:t>углубление</w:t>
      </w:r>
      <w:r w:rsidRPr="00731800">
        <w:rPr>
          <w:rFonts w:ascii="Times New Roman" w:hAnsi="Times New Roman"/>
          <w:sz w:val="24"/>
          <w:szCs w:val="24"/>
        </w:rPr>
        <w:t xml:space="preserve"> интеграции образования, науки и производства</w:t>
      </w:r>
      <w:r w:rsidRPr="00731800">
        <w:rPr>
          <w:rFonts w:ascii="Times New Roman" w:hAnsi="Times New Roman"/>
          <w:bCs/>
          <w:sz w:val="24"/>
          <w:szCs w:val="24"/>
        </w:rPr>
        <w:t>.</w:t>
      </w:r>
    </w:p>
    <w:p w:rsidR="00AA6976" w:rsidRPr="00731800" w:rsidRDefault="00AA6976" w:rsidP="00731800">
      <w:pPr>
        <w:pStyle w:val="a6"/>
        <w:widowControl w:val="0"/>
        <w:autoSpaceDE w:val="0"/>
        <w:autoSpaceDN w:val="0"/>
        <w:adjustRightInd w:val="0"/>
        <w:spacing w:after="0" w:line="240" w:lineRule="auto"/>
        <w:ind w:left="0" w:firstLine="397"/>
        <w:jc w:val="both"/>
        <w:rPr>
          <w:rFonts w:ascii="Times New Roman" w:hAnsi="Times New Roman"/>
          <w:bCs/>
          <w:sz w:val="24"/>
          <w:szCs w:val="24"/>
        </w:rPr>
      </w:pPr>
      <w:r w:rsidRPr="00731800">
        <w:rPr>
          <w:rFonts w:ascii="Times New Roman" w:hAnsi="Times New Roman"/>
          <w:bCs/>
          <w:sz w:val="24"/>
          <w:szCs w:val="24"/>
        </w:rPr>
        <w:t xml:space="preserve">В рамках научной деятельности </w:t>
      </w:r>
      <w:r w:rsidR="00136EE4" w:rsidRPr="00731800">
        <w:rPr>
          <w:rFonts w:ascii="Times New Roman" w:hAnsi="Times New Roman"/>
          <w:bCs/>
          <w:sz w:val="24"/>
          <w:szCs w:val="24"/>
        </w:rPr>
        <w:t>ИКТТК</w:t>
      </w:r>
      <w:r w:rsidRPr="00731800">
        <w:rPr>
          <w:rFonts w:ascii="Times New Roman" w:hAnsi="Times New Roman"/>
          <w:bCs/>
          <w:sz w:val="24"/>
          <w:szCs w:val="24"/>
        </w:rPr>
        <w:t xml:space="preserve"> предусмотрено расширение полномочий </w:t>
      </w:r>
      <w:r w:rsidR="00136EE4" w:rsidRPr="00731800">
        <w:rPr>
          <w:rFonts w:ascii="Times New Roman" w:hAnsi="Times New Roman"/>
          <w:bCs/>
          <w:sz w:val="24"/>
          <w:szCs w:val="24"/>
        </w:rPr>
        <w:t>ИКТТК</w:t>
      </w:r>
      <w:r w:rsidRPr="00731800">
        <w:rPr>
          <w:rFonts w:ascii="Times New Roman" w:hAnsi="Times New Roman"/>
          <w:bCs/>
          <w:sz w:val="24"/>
          <w:szCs w:val="24"/>
        </w:rPr>
        <w:t xml:space="preserve"> по выполнению НИР, в </w:t>
      </w:r>
      <w:proofErr w:type="spellStart"/>
      <w:r w:rsidRPr="00731800">
        <w:rPr>
          <w:rFonts w:ascii="Times New Roman" w:hAnsi="Times New Roman"/>
          <w:bCs/>
          <w:sz w:val="24"/>
          <w:szCs w:val="24"/>
        </w:rPr>
        <w:t>т.ч</w:t>
      </w:r>
      <w:proofErr w:type="spellEnd"/>
      <w:r w:rsidRPr="00731800">
        <w:rPr>
          <w:rFonts w:ascii="Times New Roman" w:hAnsi="Times New Roman"/>
          <w:bCs/>
          <w:sz w:val="24"/>
          <w:szCs w:val="24"/>
        </w:rPr>
        <w:t xml:space="preserve">. получение лицензий на экспертные работы и повышение категорий имеющихся лицензий, совершенствование системы поддержки научных исследований, аккредитация научных лабораторий, проведение Республиканских конкурсов НИРС МОН РК и Международных научно-технических конференций по направлениям подготовки в вузе и др. </w:t>
      </w:r>
    </w:p>
    <w:p w:rsidR="00AA6976" w:rsidRPr="00731800" w:rsidRDefault="00AA6976" w:rsidP="00731800">
      <w:pPr>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Проведенный </w:t>
      </w:r>
      <w:r w:rsidRPr="00731800">
        <w:rPr>
          <w:rFonts w:ascii="Times New Roman" w:hAnsi="Times New Roman"/>
          <w:sz w:val="24"/>
          <w:szCs w:val="24"/>
          <w:lang w:val="en-US"/>
        </w:rPr>
        <w:t>SWOT</w:t>
      </w:r>
      <w:r w:rsidRPr="00731800">
        <w:rPr>
          <w:rFonts w:ascii="Times New Roman" w:hAnsi="Times New Roman"/>
          <w:sz w:val="24"/>
          <w:szCs w:val="24"/>
        </w:rPr>
        <w:t xml:space="preserve">-анализ позволяет определить стратегические направления и целевые индикаторы деятельности </w:t>
      </w:r>
      <w:r w:rsidR="00CE4AEF" w:rsidRPr="00731800">
        <w:rPr>
          <w:rFonts w:ascii="Times New Roman" w:hAnsi="Times New Roman"/>
          <w:sz w:val="24"/>
          <w:szCs w:val="24"/>
        </w:rPr>
        <w:t xml:space="preserve">Института </w:t>
      </w:r>
      <w:r w:rsidRPr="00731800">
        <w:rPr>
          <w:rFonts w:ascii="Times New Roman" w:hAnsi="Times New Roman"/>
          <w:sz w:val="24"/>
          <w:szCs w:val="24"/>
        </w:rPr>
        <w:t xml:space="preserve">для достижения статуса </w:t>
      </w:r>
      <w:r w:rsidR="00CE4AEF" w:rsidRPr="00731800">
        <w:rPr>
          <w:rFonts w:ascii="Times New Roman" w:hAnsi="Times New Roman"/>
          <w:sz w:val="24"/>
          <w:szCs w:val="24"/>
        </w:rPr>
        <w:t>ИКТТК</w:t>
      </w:r>
      <w:r w:rsidRPr="00731800">
        <w:rPr>
          <w:rFonts w:ascii="Times New Roman" w:hAnsi="Times New Roman"/>
          <w:sz w:val="24"/>
          <w:szCs w:val="24"/>
        </w:rPr>
        <w:t xml:space="preserve"> как эффективного, стабильно и динамично развивающегося </w:t>
      </w:r>
      <w:r w:rsidR="00CE4AEF" w:rsidRPr="00731800">
        <w:rPr>
          <w:rFonts w:ascii="Times New Roman" w:hAnsi="Times New Roman"/>
          <w:sz w:val="24"/>
          <w:szCs w:val="24"/>
        </w:rPr>
        <w:t>института</w:t>
      </w:r>
      <w:r w:rsidRPr="00731800">
        <w:rPr>
          <w:rFonts w:ascii="Times New Roman" w:hAnsi="Times New Roman"/>
          <w:sz w:val="24"/>
          <w:szCs w:val="24"/>
        </w:rPr>
        <w:t>, полноправного участника глобального научно-образовательного пространства.</w:t>
      </w:r>
    </w:p>
    <w:p w:rsidR="00AA6976" w:rsidRPr="00731800" w:rsidRDefault="00AA6976" w:rsidP="00731800">
      <w:pPr>
        <w:spacing w:after="0" w:line="240" w:lineRule="auto"/>
        <w:rPr>
          <w:rFonts w:ascii="Times New Roman" w:hAnsi="Times New Roman"/>
          <w:sz w:val="24"/>
          <w:szCs w:val="24"/>
        </w:rPr>
        <w:sectPr w:rsidR="00AA6976" w:rsidRPr="00731800" w:rsidSect="00AD5359">
          <w:pgSz w:w="11906" w:h="16838"/>
          <w:pgMar w:top="1134" w:right="851" w:bottom="851" w:left="1701" w:header="709" w:footer="709" w:gutter="0"/>
          <w:cols w:space="708"/>
          <w:docGrid w:linePitch="360"/>
        </w:sectPr>
      </w:pPr>
    </w:p>
    <w:p w:rsidR="00AA6976" w:rsidRPr="00731800" w:rsidRDefault="00D4192F" w:rsidP="00731800">
      <w:pPr>
        <w:pStyle w:val="10"/>
        <w:spacing w:before="0" w:line="240" w:lineRule="auto"/>
        <w:ind w:left="426"/>
        <w:rPr>
          <w:rFonts w:ascii="Times New Roman" w:hAnsi="Times New Roman"/>
          <w:caps/>
          <w:color w:val="0033CC"/>
          <w:sz w:val="24"/>
          <w:szCs w:val="24"/>
        </w:rPr>
      </w:pPr>
      <w:bookmarkStart w:id="5" w:name="_Toc448065402"/>
      <w:r>
        <w:rPr>
          <w:rFonts w:ascii="Times New Roman" w:hAnsi="Times New Roman"/>
          <w:caps/>
          <w:color w:val="0033CC"/>
          <w:sz w:val="24"/>
          <w:szCs w:val="24"/>
        </w:rPr>
        <w:lastRenderedPageBreak/>
        <w:t>4</w:t>
      </w:r>
      <w:r w:rsidR="00AA6976" w:rsidRPr="00731800">
        <w:rPr>
          <w:rFonts w:ascii="Times New Roman" w:hAnsi="Times New Roman"/>
          <w:caps/>
          <w:color w:val="0033CC"/>
          <w:sz w:val="24"/>
          <w:szCs w:val="24"/>
        </w:rPr>
        <w:t>. Стратегические направления, цели, задачи</w:t>
      </w:r>
    </w:p>
    <w:p w:rsidR="00AA6976" w:rsidRPr="00731800" w:rsidRDefault="00AA6976" w:rsidP="00731800">
      <w:pPr>
        <w:spacing w:after="0" w:line="240" w:lineRule="auto"/>
        <w:rPr>
          <w:rFonts w:ascii="Times New Roman" w:hAnsi="Times New Roman"/>
          <w:sz w:val="24"/>
          <w:szCs w:val="24"/>
        </w:rPr>
      </w:pPr>
    </w:p>
    <w:p w:rsidR="00AA6976" w:rsidRPr="00731800" w:rsidRDefault="00AA6976" w:rsidP="00731800">
      <w:pPr>
        <w:spacing w:after="0" w:line="240" w:lineRule="auto"/>
        <w:ind w:firstLine="426"/>
        <w:jc w:val="both"/>
        <w:rPr>
          <w:rFonts w:ascii="Times New Roman" w:hAnsi="Times New Roman"/>
          <w:sz w:val="24"/>
          <w:szCs w:val="24"/>
        </w:rPr>
      </w:pPr>
      <w:r w:rsidRPr="00731800">
        <w:rPr>
          <w:rFonts w:ascii="Times New Roman" w:hAnsi="Times New Roman"/>
          <w:sz w:val="24"/>
          <w:szCs w:val="24"/>
        </w:rPr>
        <w:t xml:space="preserve">Достигнутые результаты развития </w:t>
      </w:r>
      <w:r w:rsidR="00991432">
        <w:rPr>
          <w:rFonts w:ascii="Times New Roman" w:hAnsi="Times New Roman"/>
          <w:sz w:val="24"/>
          <w:szCs w:val="24"/>
        </w:rPr>
        <w:t xml:space="preserve">Института </w:t>
      </w:r>
      <w:r w:rsidRPr="00731800">
        <w:rPr>
          <w:rFonts w:ascii="Times New Roman" w:hAnsi="Times New Roman"/>
          <w:sz w:val="24"/>
          <w:szCs w:val="24"/>
        </w:rPr>
        <w:t xml:space="preserve">и указанные ограничения полностью сохраняют свою актуальность для будущего. Успешное развитие </w:t>
      </w:r>
      <w:r w:rsidR="00991432">
        <w:rPr>
          <w:rFonts w:ascii="Times New Roman" w:hAnsi="Times New Roman"/>
          <w:sz w:val="24"/>
          <w:szCs w:val="24"/>
        </w:rPr>
        <w:t xml:space="preserve">Института </w:t>
      </w:r>
      <w:r w:rsidRPr="00731800">
        <w:rPr>
          <w:rFonts w:ascii="Times New Roman" w:hAnsi="Times New Roman"/>
          <w:sz w:val="24"/>
          <w:szCs w:val="24"/>
        </w:rPr>
        <w:t>может быть обеспечено лишь при условии последовательного преодоления обозначенных трудностей.</w:t>
      </w:r>
    </w:p>
    <w:p w:rsidR="00AA6976" w:rsidRPr="00731800" w:rsidRDefault="00AA6976" w:rsidP="00731800">
      <w:pPr>
        <w:spacing w:after="0" w:line="240" w:lineRule="auto"/>
        <w:ind w:firstLine="426"/>
        <w:jc w:val="both"/>
        <w:rPr>
          <w:rFonts w:ascii="Times New Roman" w:hAnsi="Times New Roman"/>
          <w:sz w:val="24"/>
          <w:szCs w:val="24"/>
        </w:rPr>
      </w:pPr>
      <w:r w:rsidRPr="00731800">
        <w:rPr>
          <w:rFonts w:ascii="Times New Roman" w:hAnsi="Times New Roman"/>
          <w:sz w:val="24"/>
          <w:szCs w:val="24"/>
        </w:rPr>
        <w:t xml:space="preserve">Выбор стратегических направлений развития </w:t>
      </w:r>
      <w:r w:rsidR="00991432">
        <w:rPr>
          <w:rFonts w:ascii="Times New Roman" w:hAnsi="Times New Roman"/>
          <w:sz w:val="24"/>
          <w:szCs w:val="24"/>
        </w:rPr>
        <w:t xml:space="preserve">Института </w:t>
      </w:r>
      <w:r w:rsidRPr="00731800">
        <w:rPr>
          <w:rFonts w:ascii="Times New Roman" w:hAnsi="Times New Roman"/>
          <w:sz w:val="24"/>
          <w:szCs w:val="24"/>
        </w:rPr>
        <w:t xml:space="preserve">на период 2017-2020 годов определяется его миссией, видением и приоритетами развития </w:t>
      </w:r>
      <w:r w:rsidR="00991432">
        <w:rPr>
          <w:rFonts w:ascii="Times New Roman" w:hAnsi="Times New Roman"/>
          <w:sz w:val="24"/>
          <w:szCs w:val="24"/>
        </w:rPr>
        <w:t xml:space="preserve">АУЭС, </w:t>
      </w:r>
      <w:r w:rsidRPr="00731800">
        <w:rPr>
          <w:rFonts w:ascii="Times New Roman" w:hAnsi="Times New Roman"/>
          <w:sz w:val="24"/>
          <w:szCs w:val="24"/>
        </w:rPr>
        <w:t xml:space="preserve">казахстанского общества, науки и экономики, системы высшего и послевузовского образования, программными документами Республики Казахстан в области образования. Исходя из этого, определены следующие стратегические направления, цели, задачи и ожидаемые результаты по каждому направлению. Представлены прогнозные показатели в соответствии с основными этапами реализации Стратегии развития </w:t>
      </w:r>
      <w:r w:rsidR="00991432">
        <w:rPr>
          <w:rFonts w:ascii="Times New Roman" w:hAnsi="Times New Roman"/>
          <w:sz w:val="24"/>
          <w:szCs w:val="24"/>
        </w:rPr>
        <w:t>Института</w:t>
      </w:r>
      <w:r w:rsidRPr="00731800">
        <w:rPr>
          <w:rFonts w:ascii="Times New Roman" w:hAnsi="Times New Roman"/>
          <w:sz w:val="24"/>
          <w:szCs w:val="24"/>
        </w:rPr>
        <w:t>.</w:t>
      </w:r>
    </w:p>
    <w:p w:rsidR="00AA6976" w:rsidRPr="009B66F2" w:rsidRDefault="00AA6976" w:rsidP="00731800">
      <w:pPr>
        <w:pStyle w:val="2"/>
        <w:spacing w:before="0" w:line="240" w:lineRule="auto"/>
        <w:ind w:left="426"/>
        <w:rPr>
          <w:rFonts w:ascii="Times New Roman" w:hAnsi="Times New Roman"/>
          <w:color w:val="0033CC"/>
          <w:sz w:val="24"/>
          <w:szCs w:val="24"/>
        </w:rPr>
      </w:pPr>
      <w:bookmarkStart w:id="6" w:name="_Toc448065403"/>
    </w:p>
    <w:tbl>
      <w:tblPr>
        <w:tblStyle w:val="ab"/>
        <w:tblW w:w="0" w:type="auto"/>
        <w:tblLayout w:type="fixed"/>
        <w:tblLook w:val="04A0" w:firstRow="1" w:lastRow="0" w:firstColumn="1" w:lastColumn="0" w:noHBand="0" w:noVBand="1"/>
      </w:tblPr>
      <w:tblGrid>
        <w:gridCol w:w="534"/>
        <w:gridCol w:w="3781"/>
        <w:gridCol w:w="1038"/>
        <w:gridCol w:w="1559"/>
        <w:gridCol w:w="2127"/>
        <w:gridCol w:w="1906"/>
        <w:gridCol w:w="4124"/>
      </w:tblGrid>
      <w:tr w:rsidR="001C2237" w:rsidTr="00991432">
        <w:tc>
          <w:tcPr>
            <w:tcW w:w="534" w:type="dxa"/>
            <w:vMerge w:val="restart"/>
            <w:vAlign w:val="center"/>
          </w:tcPr>
          <w:p w:rsidR="001C2237" w:rsidRPr="00731800" w:rsidRDefault="001C2237" w:rsidP="001C2237">
            <w:pPr>
              <w:jc w:val="center"/>
              <w:rPr>
                <w:rFonts w:ascii="Times New Roman" w:hAnsi="Times New Roman"/>
                <w:b/>
                <w:sz w:val="24"/>
                <w:szCs w:val="24"/>
                <w:lang w:val="kk-KZ"/>
              </w:rPr>
            </w:pPr>
            <w:r w:rsidRPr="00731800">
              <w:rPr>
                <w:rFonts w:ascii="Times New Roman" w:hAnsi="Times New Roman"/>
                <w:b/>
                <w:sz w:val="24"/>
                <w:szCs w:val="24"/>
                <w:lang w:val="kk-KZ"/>
              </w:rPr>
              <w:t>№</w:t>
            </w:r>
          </w:p>
        </w:tc>
        <w:tc>
          <w:tcPr>
            <w:tcW w:w="3781" w:type="dxa"/>
            <w:vMerge w:val="restart"/>
            <w:vAlign w:val="center"/>
          </w:tcPr>
          <w:p w:rsidR="001C2237" w:rsidRPr="00731800" w:rsidRDefault="001C2237" w:rsidP="001C2237">
            <w:pPr>
              <w:jc w:val="center"/>
              <w:rPr>
                <w:rFonts w:ascii="Times New Roman" w:hAnsi="Times New Roman"/>
                <w:b/>
                <w:sz w:val="24"/>
                <w:szCs w:val="24"/>
              </w:rPr>
            </w:pPr>
            <w:r w:rsidRPr="00731800">
              <w:rPr>
                <w:rFonts w:ascii="Times New Roman" w:hAnsi="Times New Roman"/>
                <w:b/>
                <w:sz w:val="24"/>
                <w:szCs w:val="24"/>
              </w:rPr>
              <w:t>Наименование мероприятий</w:t>
            </w:r>
          </w:p>
        </w:tc>
        <w:tc>
          <w:tcPr>
            <w:tcW w:w="2597" w:type="dxa"/>
            <w:gridSpan w:val="2"/>
            <w:vAlign w:val="center"/>
          </w:tcPr>
          <w:p w:rsidR="001C2237" w:rsidRDefault="001C2237" w:rsidP="00991432">
            <w:pPr>
              <w:jc w:val="center"/>
              <w:rPr>
                <w:lang w:val="en-US"/>
              </w:rPr>
            </w:pPr>
            <w:r w:rsidRPr="00731800">
              <w:rPr>
                <w:rFonts w:ascii="Times New Roman" w:hAnsi="Times New Roman"/>
                <w:b/>
                <w:sz w:val="24"/>
                <w:szCs w:val="24"/>
              </w:rPr>
              <w:t>Сроки выполнения</w:t>
            </w:r>
          </w:p>
        </w:tc>
        <w:tc>
          <w:tcPr>
            <w:tcW w:w="2127" w:type="dxa"/>
            <w:vMerge w:val="restart"/>
            <w:vAlign w:val="center"/>
          </w:tcPr>
          <w:p w:rsidR="00991432" w:rsidRDefault="00991432" w:rsidP="00991432">
            <w:pPr>
              <w:jc w:val="center"/>
              <w:rPr>
                <w:rFonts w:ascii="Times New Roman" w:hAnsi="Times New Roman"/>
                <w:b/>
                <w:sz w:val="24"/>
                <w:szCs w:val="24"/>
              </w:rPr>
            </w:pPr>
            <w:r w:rsidRPr="00964E2C">
              <w:rPr>
                <w:rFonts w:ascii="Times New Roman" w:hAnsi="Times New Roman"/>
                <w:b/>
                <w:sz w:val="24"/>
                <w:szCs w:val="24"/>
              </w:rPr>
              <w:t xml:space="preserve">Пути, средства </w:t>
            </w:r>
          </w:p>
          <w:p w:rsidR="001C2237" w:rsidRPr="001C2237" w:rsidRDefault="00991432" w:rsidP="00991432">
            <w:pPr>
              <w:jc w:val="center"/>
              <w:rPr>
                <w:rFonts w:ascii="Times New Roman" w:hAnsi="Times New Roman"/>
                <w:b/>
                <w:sz w:val="24"/>
                <w:szCs w:val="24"/>
              </w:rPr>
            </w:pPr>
            <w:r w:rsidRPr="00964E2C">
              <w:rPr>
                <w:rFonts w:ascii="Times New Roman" w:hAnsi="Times New Roman"/>
                <w:b/>
                <w:sz w:val="24"/>
                <w:szCs w:val="24"/>
              </w:rPr>
              <w:t xml:space="preserve">и методы достижения </w:t>
            </w:r>
          </w:p>
        </w:tc>
        <w:tc>
          <w:tcPr>
            <w:tcW w:w="1906" w:type="dxa"/>
            <w:vMerge w:val="restart"/>
            <w:vAlign w:val="center"/>
          </w:tcPr>
          <w:p w:rsidR="001C2237" w:rsidRPr="00731800" w:rsidRDefault="001C2237" w:rsidP="001C2237">
            <w:pPr>
              <w:jc w:val="center"/>
              <w:rPr>
                <w:rFonts w:ascii="Times New Roman" w:hAnsi="Times New Roman"/>
                <w:b/>
                <w:sz w:val="24"/>
                <w:szCs w:val="24"/>
              </w:rPr>
            </w:pPr>
            <w:r w:rsidRPr="00731800">
              <w:rPr>
                <w:rFonts w:ascii="Times New Roman" w:hAnsi="Times New Roman"/>
                <w:b/>
                <w:sz w:val="24"/>
                <w:szCs w:val="24"/>
              </w:rPr>
              <w:t>Ответственные</w:t>
            </w:r>
          </w:p>
        </w:tc>
        <w:tc>
          <w:tcPr>
            <w:tcW w:w="4124" w:type="dxa"/>
            <w:vMerge w:val="restart"/>
            <w:vAlign w:val="center"/>
          </w:tcPr>
          <w:p w:rsidR="001C2237" w:rsidRPr="00731800" w:rsidRDefault="001C2237" w:rsidP="001C2237">
            <w:pPr>
              <w:jc w:val="center"/>
              <w:rPr>
                <w:rFonts w:ascii="Times New Roman" w:hAnsi="Times New Roman"/>
                <w:b/>
                <w:sz w:val="24"/>
                <w:szCs w:val="24"/>
              </w:rPr>
            </w:pPr>
            <w:r w:rsidRPr="00731800">
              <w:rPr>
                <w:rFonts w:ascii="Times New Roman" w:hAnsi="Times New Roman"/>
                <w:b/>
                <w:sz w:val="24"/>
                <w:szCs w:val="24"/>
              </w:rPr>
              <w:t>Ожидаемые результаты</w:t>
            </w:r>
          </w:p>
        </w:tc>
      </w:tr>
      <w:tr w:rsidR="001C2237" w:rsidTr="00991432">
        <w:tc>
          <w:tcPr>
            <w:tcW w:w="534" w:type="dxa"/>
            <w:vMerge/>
          </w:tcPr>
          <w:p w:rsidR="001C2237" w:rsidRPr="00731800" w:rsidRDefault="001C2237" w:rsidP="001C2237">
            <w:pPr>
              <w:jc w:val="both"/>
              <w:rPr>
                <w:rFonts w:ascii="Times New Roman" w:hAnsi="Times New Roman"/>
                <w:b/>
                <w:sz w:val="24"/>
                <w:szCs w:val="24"/>
                <w:lang w:val="kk-KZ"/>
              </w:rPr>
            </w:pPr>
          </w:p>
        </w:tc>
        <w:tc>
          <w:tcPr>
            <w:tcW w:w="3781" w:type="dxa"/>
            <w:vMerge/>
          </w:tcPr>
          <w:p w:rsidR="001C2237" w:rsidRPr="00731800" w:rsidRDefault="001C2237" w:rsidP="001C2237">
            <w:pPr>
              <w:jc w:val="center"/>
              <w:rPr>
                <w:rFonts w:ascii="Times New Roman" w:hAnsi="Times New Roman"/>
                <w:b/>
                <w:sz w:val="24"/>
                <w:szCs w:val="24"/>
              </w:rPr>
            </w:pPr>
          </w:p>
        </w:tc>
        <w:tc>
          <w:tcPr>
            <w:tcW w:w="1038" w:type="dxa"/>
            <w:vAlign w:val="center"/>
          </w:tcPr>
          <w:p w:rsidR="001C2237" w:rsidRPr="00731800" w:rsidRDefault="001C2237" w:rsidP="00991432">
            <w:pPr>
              <w:jc w:val="center"/>
              <w:rPr>
                <w:rFonts w:ascii="Times New Roman" w:hAnsi="Times New Roman"/>
                <w:b/>
                <w:sz w:val="24"/>
                <w:szCs w:val="24"/>
              </w:rPr>
            </w:pPr>
            <w:r w:rsidRPr="00731800">
              <w:rPr>
                <w:rFonts w:ascii="Times New Roman" w:hAnsi="Times New Roman"/>
                <w:b/>
                <w:sz w:val="24"/>
                <w:szCs w:val="24"/>
              </w:rPr>
              <w:t>Начало</w:t>
            </w:r>
          </w:p>
        </w:tc>
        <w:tc>
          <w:tcPr>
            <w:tcW w:w="1559" w:type="dxa"/>
            <w:vAlign w:val="center"/>
          </w:tcPr>
          <w:p w:rsidR="001C2237" w:rsidRPr="00731800" w:rsidRDefault="001C2237" w:rsidP="00991432">
            <w:pPr>
              <w:jc w:val="center"/>
              <w:rPr>
                <w:rFonts w:ascii="Times New Roman" w:hAnsi="Times New Roman"/>
                <w:b/>
                <w:sz w:val="24"/>
                <w:szCs w:val="24"/>
              </w:rPr>
            </w:pPr>
            <w:r w:rsidRPr="00731800">
              <w:rPr>
                <w:rFonts w:ascii="Times New Roman" w:hAnsi="Times New Roman"/>
                <w:b/>
                <w:sz w:val="24"/>
                <w:szCs w:val="24"/>
              </w:rPr>
              <w:t>Окончание</w:t>
            </w:r>
          </w:p>
        </w:tc>
        <w:tc>
          <w:tcPr>
            <w:tcW w:w="2127" w:type="dxa"/>
            <w:vMerge/>
          </w:tcPr>
          <w:p w:rsidR="001C2237" w:rsidRPr="00731800" w:rsidRDefault="001C2237" w:rsidP="001C2237">
            <w:pPr>
              <w:jc w:val="both"/>
              <w:rPr>
                <w:rFonts w:ascii="Times New Roman" w:hAnsi="Times New Roman"/>
                <w:b/>
                <w:sz w:val="24"/>
                <w:szCs w:val="24"/>
              </w:rPr>
            </w:pPr>
          </w:p>
        </w:tc>
        <w:tc>
          <w:tcPr>
            <w:tcW w:w="1906" w:type="dxa"/>
            <w:vMerge/>
          </w:tcPr>
          <w:p w:rsidR="001C2237" w:rsidRPr="00731800" w:rsidRDefault="001C2237" w:rsidP="001C2237">
            <w:pPr>
              <w:jc w:val="center"/>
              <w:rPr>
                <w:rFonts w:ascii="Times New Roman" w:hAnsi="Times New Roman"/>
                <w:b/>
                <w:sz w:val="24"/>
                <w:szCs w:val="24"/>
              </w:rPr>
            </w:pPr>
          </w:p>
        </w:tc>
        <w:tc>
          <w:tcPr>
            <w:tcW w:w="4124" w:type="dxa"/>
            <w:vMerge/>
          </w:tcPr>
          <w:p w:rsidR="001C2237" w:rsidRDefault="001C2237" w:rsidP="001C2237">
            <w:pPr>
              <w:rPr>
                <w:lang w:val="en-US"/>
              </w:rPr>
            </w:pPr>
          </w:p>
        </w:tc>
      </w:tr>
      <w:tr w:rsidR="00D84287" w:rsidRPr="00D84287" w:rsidTr="00991432">
        <w:tc>
          <w:tcPr>
            <w:tcW w:w="534" w:type="dxa"/>
          </w:tcPr>
          <w:p w:rsidR="00D84287" w:rsidRPr="00D84287" w:rsidRDefault="00D84287" w:rsidP="00D84287">
            <w:pPr>
              <w:jc w:val="center"/>
              <w:rPr>
                <w:rFonts w:ascii="Times New Roman" w:hAnsi="Times New Roman"/>
                <w:b/>
                <w:sz w:val="24"/>
                <w:szCs w:val="24"/>
                <w:lang w:val="kk-KZ"/>
              </w:rPr>
            </w:pPr>
            <w:r w:rsidRPr="00D84287">
              <w:rPr>
                <w:rFonts w:ascii="Times New Roman" w:hAnsi="Times New Roman"/>
                <w:b/>
                <w:sz w:val="24"/>
                <w:szCs w:val="24"/>
                <w:lang w:val="kk-KZ"/>
              </w:rPr>
              <w:t>1</w:t>
            </w:r>
          </w:p>
        </w:tc>
        <w:tc>
          <w:tcPr>
            <w:tcW w:w="3781" w:type="dxa"/>
          </w:tcPr>
          <w:p w:rsidR="00D84287" w:rsidRPr="00D84287" w:rsidRDefault="00D84287" w:rsidP="00D84287">
            <w:pPr>
              <w:jc w:val="center"/>
              <w:rPr>
                <w:rFonts w:ascii="Times New Roman" w:hAnsi="Times New Roman"/>
                <w:b/>
                <w:sz w:val="24"/>
                <w:szCs w:val="24"/>
              </w:rPr>
            </w:pPr>
            <w:r w:rsidRPr="00D84287">
              <w:rPr>
                <w:rFonts w:ascii="Times New Roman" w:hAnsi="Times New Roman"/>
                <w:b/>
                <w:sz w:val="24"/>
                <w:szCs w:val="24"/>
              </w:rPr>
              <w:t>2</w:t>
            </w:r>
          </w:p>
        </w:tc>
        <w:tc>
          <w:tcPr>
            <w:tcW w:w="1038" w:type="dxa"/>
            <w:vAlign w:val="center"/>
          </w:tcPr>
          <w:p w:rsidR="00D84287" w:rsidRPr="00D84287" w:rsidRDefault="00D84287" w:rsidP="00D84287">
            <w:pPr>
              <w:jc w:val="center"/>
              <w:rPr>
                <w:rFonts w:ascii="Times New Roman" w:hAnsi="Times New Roman"/>
                <w:b/>
                <w:sz w:val="24"/>
                <w:szCs w:val="24"/>
              </w:rPr>
            </w:pPr>
            <w:r w:rsidRPr="00D84287">
              <w:rPr>
                <w:rFonts w:ascii="Times New Roman" w:hAnsi="Times New Roman"/>
                <w:b/>
                <w:sz w:val="24"/>
                <w:szCs w:val="24"/>
              </w:rPr>
              <w:t>3</w:t>
            </w:r>
          </w:p>
        </w:tc>
        <w:tc>
          <w:tcPr>
            <w:tcW w:w="1559" w:type="dxa"/>
            <w:vAlign w:val="center"/>
          </w:tcPr>
          <w:p w:rsidR="00D84287" w:rsidRPr="00D84287" w:rsidRDefault="00D84287" w:rsidP="00D84287">
            <w:pPr>
              <w:jc w:val="center"/>
              <w:rPr>
                <w:rFonts w:ascii="Times New Roman" w:hAnsi="Times New Roman"/>
                <w:b/>
                <w:sz w:val="24"/>
                <w:szCs w:val="24"/>
              </w:rPr>
            </w:pPr>
            <w:r w:rsidRPr="00D84287">
              <w:rPr>
                <w:rFonts w:ascii="Times New Roman" w:hAnsi="Times New Roman"/>
                <w:b/>
                <w:sz w:val="24"/>
                <w:szCs w:val="24"/>
              </w:rPr>
              <w:t>4</w:t>
            </w:r>
          </w:p>
        </w:tc>
        <w:tc>
          <w:tcPr>
            <w:tcW w:w="2127" w:type="dxa"/>
          </w:tcPr>
          <w:p w:rsidR="00D84287" w:rsidRPr="00D84287" w:rsidRDefault="00D84287" w:rsidP="00D84287">
            <w:pPr>
              <w:jc w:val="center"/>
              <w:rPr>
                <w:rFonts w:ascii="Times New Roman" w:hAnsi="Times New Roman"/>
                <w:b/>
                <w:sz w:val="24"/>
                <w:szCs w:val="24"/>
              </w:rPr>
            </w:pPr>
            <w:r w:rsidRPr="00D84287">
              <w:rPr>
                <w:rFonts w:ascii="Times New Roman" w:hAnsi="Times New Roman"/>
                <w:b/>
                <w:sz w:val="24"/>
                <w:szCs w:val="24"/>
              </w:rPr>
              <w:t>5</w:t>
            </w:r>
          </w:p>
        </w:tc>
        <w:tc>
          <w:tcPr>
            <w:tcW w:w="1906" w:type="dxa"/>
          </w:tcPr>
          <w:p w:rsidR="00D84287" w:rsidRPr="00D84287" w:rsidRDefault="00D84287" w:rsidP="00D84287">
            <w:pPr>
              <w:jc w:val="center"/>
              <w:rPr>
                <w:rFonts w:ascii="Times New Roman" w:hAnsi="Times New Roman"/>
                <w:b/>
                <w:sz w:val="24"/>
                <w:szCs w:val="24"/>
              </w:rPr>
            </w:pPr>
            <w:r w:rsidRPr="00D84287">
              <w:rPr>
                <w:rFonts w:ascii="Times New Roman" w:hAnsi="Times New Roman"/>
                <w:b/>
                <w:sz w:val="24"/>
                <w:szCs w:val="24"/>
              </w:rPr>
              <w:t>6</w:t>
            </w:r>
          </w:p>
        </w:tc>
        <w:tc>
          <w:tcPr>
            <w:tcW w:w="4124" w:type="dxa"/>
          </w:tcPr>
          <w:p w:rsidR="00D84287" w:rsidRPr="00D84287" w:rsidRDefault="00D84287" w:rsidP="00D84287">
            <w:pPr>
              <w:jc w:val="center"/>
              <w:rPr>
                <w:rFonts w:ascii="Times New Roman" w:hAnsi="Times New Roman"/>
                <w:b/>
                <w:sz w:val="24"/>
                <w:szCs w:val="24"/>
              </w:rPr>
            </w:pPr>
            <w:r w:rsidRPr="00D84287">
              <w:rPr>
                <w:rFonts w:ascii="Times New Roman" w:hAnsi="Times New Roman"/>
                <w:b/>
                <w:sz w:val="24"/>
                <w:szCs w:val="24"/>
              </w:rPr>
              <w:t>7</w:t>
            </w:r>
          </w:p>
        </w:tc>
      </w:tr>
      <w:tr w:rsidR="00D84287" w:rsidRPr="00D84287" w:rsidTr="00D84287">
        <w:trPr>
          <w:trHeight w:val="641"/>
        </w:trPr>
        <w:tc>
          <w:tcPr>
            <w:tcW w:w="534" w:type="dxa"/>
          </w:tcPr>
          <w:p w:rsidR="00D84287" w:rsidRPr="00D84287" w:rsidRDefault="00D84287" w:rsidP="00D84287">
            <w:pPr>
              <w:jc w:val="center"/>
              <w:rPr>
                <w:rFonts w:ascii="Times New Roman" w:hAnsi="Times New Roman"/>
                <w:b/>
                <w:sz w:val="24"/>
                <w:szCs w:val="24"/>
                <w:lang w:val="kk-KZ"/>
              </w:rPr>
            </w:pPr>
            <w:r>
              <w:rPr>
                <w:rFonts w:ascii="Times New Roman" w:hAnsi="Times New Roman"/>
                <w:b/>
                <w:sz w:val="24"/>
                <w:szCs w:val="24"/>
                <w:lang w:val="kk-KZ"/>
              </w:rPr>
              <w:t>1</w:t>
            </w:r>
          </w:p>
        </w:tc>
        <w:tc>
          <w:tcPr>
            <w:tcW w:w="14535" w:type="dxa"/>
            <w:gridSpan w:val="6"/>
            <w:vAlign w:val="center"/>
          </w:tcPr>
          <w:p w:rsidR="00D84287" w:rsidRPr="00D84287" w:rsidRDefault="00D84287" w:rsidP="00D84287">
            <w:pPr>
              <w:jc w:val="center"/>
              <w:rPr>
                <w:rFonts w:ascii="Times New Roman" w:hAnsi="Times New Roman"/>
                <w:b/>
                <w:sz w:val="24"/>
                <w:szCs w:val="24"/>
              </w:rPr>
            </w:pPr>
            <w:r w:rsidRPr="00731800">
              <w:rPr>
                <w:rFonts w:ascii="Times New Roman" w:hAnsi="Times New Roman"/>
                <w:b/>
                <w:sz w:val="24"/>
                <w:szCs w:val="24"/>
                <w:lang w:val="en-US"/>
              </w:rPr>
              <w:t>УЧЕБНЫЙ ПРОЦЕСС</w:t>
            </w:r>
          </w:p>
        </w:tc>
      </w:tr>
      <w:tr w:rsidR="001C2237" w:rsidRPr="001C2237" w:rsidTr="00991432">
        <w:tc>
          <w:tcPr>
            <w:tcW w:w="534" w:type="dxa"/>
          </w:tcPr>
          <w:p w:rsidR="001C2237" w:rsidRPr="00731800" w:rsidRDefault="001C2237" w:rsidP="001C2237">
            <w:pPr>
              <w:jc w:val="both"/>
              <w:rPr>
                <w:rFonts w:ascii="Times New Roman" w:hAnsi="Times New Roman"/>
                <w:sz w:val="24"/>
                <w:szCs w:val="24"/>
              </w:rPr>
            </w:pPr>
            <w:r w:rsidRPr="00731800">
              <w:rPr>
                <w:rFonts w:ascii="Times New Roman" w:hAnsi="Times New Roman"/>
                <w:sz w:val="24"/>
                <w:szCs w:val="24"/>
              </w:rPr>
              <w:t>1.1</w:t>
            </w:r>
          </w:p>
        </w:tc>
        <w:tc>
          <w:tcPr>
            <w:tcW w:w="3781" w:type="dxa"/>
          </w:tcPr>
          <w:p w:rsidR="001C2237" w:rsidRPr="00731800" w:rsidRDefault="001C2237" w:rsidP="001C2237">
            <w:pPr>
              <w:jc w:val="both"/>
              <w:rPr>
                <w:rFonts w:ascii="Times New Roman" w:hAnsi="Times New Roman"/>
                <w:sz w:val="24"/>
                <w:szCs w:val="24"/>
              </w:rPr>
            </w:pPr>
            <w:r w:rsidRPr="00731800">
              <w:rPr>
                <w:rFonts w:ascii="Times New Roman" w:hAnsi="Times New Roman"/>
                <w:sz w:val="24"/>
                <w:szCs w:val="24"/>
              </w:rPr>
              <w:t>Внедрение инновационных методов обучения по современным направлениям космической техники, робототехники, электроники и телекоммуникаций</w:t>
            </w:r>
          </w:p>
        </w:tc>
        <w:tc>
          <w:tcPr>
            <w:tcW w:w="1038" w:type="dxa"/>
            <w:vAlign w:val="center"/>
          </w:tcPr>
          <w:p w:rsidR="001C2237" w:rsidRPr="00731800" w:rsidRDefault="001C2237" w:rsidP="00991432">
            <w:pPr>
              <w:jc w:val="center"/>
              <w:rPr>
                <w:rFonts w:ascii="Times New Roman" w:hAnsi="Times New Roman"/>
                <w:sz w:val="24"/>
                <w:szCs w:val="24"/>
              </w:rPr>
            </w:pPr>
          </w:p>
          <w:p w:rsidR="001C2237" w:rsidRPr="00731800" w:rsidRDefault="001C2237" w:rsidP="00991432">
            <w:pPr>
              <w:jc w:val="center"/>
              <w:rPr>
                <w:rFonts w:ascii="Times New Roman" w:hAnsi="Times New Roman"/>
                <w:sz w:val="24"/>
                <w:szCs w:val="24"/>
              </w:rPr>
            </w:pPr>
          </w:p>
          <w:p w:rsidR="001C2237" w:rsidRPr="00731800" w:rsidRDefault="001C2237"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1C2237" w:rsidRPr="00731800" w:rsidRDefault="001C2237" w:rsidP="00991432">
            <w:pPr>
              <w:jc w:val="center"/>
              <w:rPr>
                <w:rFonts w:ascii="Times New Roman" w:hAnsi="Times New Roman"/>
                <w:sz w:val="24"/>
                <w:szCs w:val="24"/>
              </w:rPr>
            </w:pPr>
          </w:p>
          <w:p w:rsidR="001C2237" w:rsidRPr="00731800" w:rsidRDefault="001C2237" w:rsidP="00991432">
            <w:pPr>
              <w:jc w:val="center"/>
              <w:rPr>
                <w:rFonts w:ascii="Times New Roman" w:hAnsi="Times New Roman"/>
                <w:sz w:val="24"/>
                <w:szCs w:val="24"/>
              </w:rPr>
            </w:pPr>
          </w:p>
          <w:p w:rsidR="001C2237" w:rsidRPr="00731800" w:rsidRDefault="001C2237"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1C2237" w:rsidRPr="003B2C8E" w:rsidRDefault="00D05E88" w:rsidP="009B66F2">
            <w:pPr>
              <w:jc w:val="both"/>
              <w:rPr>
                <w:rFonts w:ascii="Times New Roman" w:hAnsi="Times New Roman"/>
                <w:sz w:val="22"/>
                <w:szCs w:val="22"/>
              </w:rPr>
            </w:pPr>
            <w:r w:rsidRPr="003B2C8E">
              <w:rPr>
                <w:rFonts w:ascii="Times New Roman" w:hAnsi="Times New Roman"/>
                <w:sz w:val="22"/>
                <w:szCs w:val="22"/>
              </w:rPr>
              <w:t>П</w:t>
            </w:r>
            <w:r w:rsidR="009B66F2" w:rsidRPr="003B2C8E">
              <w:rPr>
                <w:rFonts w:ascii="Times New Roman" w:hAnsi="Times New Roman"/>
                <w:sz w:val="22"/>
                <w:szCs w:val="22"/>
              </w:rPr>
              <w:t>ереработка образовательных программ, оснащение кабинетов современным оборудованием</w:t>
            </w:r>
          </w:p>
        </w:tc>
        <w:tc>
          <w:tcPr>
            <w:tcW w:w="1906" w:type="dxa"/>
          </w:tcPr>
          <w:p w:rsidR="001C2237" w:rsidRPr="00731800" w:rsidRDefault="001C2237" w:rsidP="001C2237">
            <w:pPr>
              <w:jc w:val="both"/>
              <w:rPr>
                <w:rFonts w:ascii="Times New Roman" w:hAnsi="Times New Roman"/>
                <w:sz w:val="24"/>
                <w:szCs w:val="24"/>
              </w:rPr>
            </w:pPr>
          </w:p>
          <w:p w:rsidR="001C2237" w:rsidRPr="00731800" w:rsidRDefault="001C2237" w:rsidP="001C2237">
            <w:pPr>
              <w:jc w:val="both"/>
              <w:rPr>
                <w:rFonts w:ascii="Times New Roman" w:hAnsi="Times New Roman"/>
                <w:sz w:val="24"/>
                <w:szCs w:val="24"/>
              </w:rPr>
            </w:pPr>
            <w:r w:rsidRPr="00731800">
              <w:rPr>
                <w:rFonts w:ascii="Times New Roman" w:hAnsi="Times New Roman"/>
                <w:sz w:val="24"/>
                <w:szCs w:val="24"/>
              </w:rPr>
              <w:t xml:space="preserve">ИКТТК, кафедры </w:t>
            </w:r>
          </w:p>
        </w:tc>
        <w:tc>
          <w:tcPr>
            <w:tcW w:w="4124" w:type="dxa"/>
          </w:tcPr>
          <w:p w:rsidR="001C2237" w:rsidRPr="00731800" w:rsidRDefault="0086378B" w:rsidP="0086378B">
            <w:pPr>
              <w:jc w:val="both"/>
              <w:rPr>
                <w:rFonts w:ascii="Times New Roman" w:hAnsi="Times New Roman"/>
                <w:sz w:val="24"/>
                <w:szCs w:val="24"/>
              </w:rPr>
            </w:pPr>
            <w:r>
              <w:rPr>
                <w:rFonts w:ascii="Times New Roman" w:hAnsi="Times New Roman"/>
                <w:sz w:val="24"/>
                <w:szCs w:val="24"/>
              </w:rPr>
              <w:t xml:space="preserve">Повышение уровня квалификации выпускаемых </w:t>
            </w:r>
            <w:r w:rsidR="001C2237" w:rsidRPr="00731800">
              <w:rPr>
                <w:rFonts w:ascii="Times New Roman" w:hAnsi="Times New Roman"/>
                <w:sz w:val="24"/>
                <w:szCs w:val="24"/>
              </w:rPr>
              <w:t>специалист</w:t>
            </w:r>
            <w:r>
              <w:rPr>
                <w:rFonts w:ascii="Times New Roman" w:hAnsi="Times New Roman"/>
                <w:sz w:val="24"/>
                <w:szCs w:val="24"/>
              </w:rPr>
              <w:t>ов</w:t>
            </w:r>
            <w:r w:rsidR="001C2237" w:rsidRPr="00731800">
              <w:rPr>
                <w:rFonts w:ascii="Times New Roman" w:hAnsi="Times New Roman"/>
                <w:sz w:val="24"/>
                <w:szCs w:val="24"/>
              </w:rPr>
              <w:t xml:space="preserve"> в области космической техники, робототехники, электрони</w:t>
            </w:r>
            <w:r>
              <w:rPr>
                <w:rFonts w:ascii="Times New Roman" w:hAnsi="Times New Roman"/>
                <w:sz w:val="24"/>
                <w:szCs w:val="24"/>
              </w:rPr>
              <w:t>ки и телекоммуникаций, отвечающих</w:t>
            </w:r>
            <w:r w:rsidR="001C2237" w:rsidRPr="00731800">
              <w:rPr>
                <w:rFonts w:ascii="Times New Roman" w:hAnsi="Times New Roman"/>
                <w:sz w:val="24"/>
                <w:szCs w:val="24"/>
              </w:rPr>
              <w:t xml:space="preserve"> современным требованиям.</w:t>
            </w:r>
          </w:p>
        </w:tc>
      </w:tr>
      <w:tr w:rsidR="001C2237" w:rsidRPr="001C2237" w:rsidTr="00991432">
        <w:tc>
          <w:tcPr>
            <w:tcW w:w="534" w:type="dxa"/>
          </w:tcPr>
          <w:p w:rsidR="001C2237" w:rsidRPr="00731800" w:rsidRDefault="001C2237" w:rsidP="001C2237">
            <w:pPr>
              <w:jc w:val="both"/>
              <w:rPr>
                <w:rFonts w:ascii="Times New Roman" w:hAnsi="Times New Roman"/>
                <w:sz w:val="24"/>
                <w:szCs w:val="24"/>
              </w:rPr>
            </w:pPr>
            <w:r w:rsidRPr="00731800">
              <w:rPr>
                <w:rFonts w:ascii="Times New Roman" w:hAnsi="Times New Roman"/>
                <w:sz w:val="24"/>
                <w:szCs w:val="24"/>
              </w:rPr>
              <w:t>1.2</w:t>
            </w:r>
          </w:p>
        </w:tc>
        <w:tc>
          <w:tcPr>
            <w:tcW w:w="3781" w:type="dxa"/>
          </w:tcPr>
          <w:p w:rsidR="001C2237" w:rsidRPr="00731800" w:rsidRDefault="001C2237" w:rsidP="001C2237">
            <w:pPr>
              <w:jc w:val="both"/>
              <w:rPr>
                <w:rFonts w:ascii="Times New Roman" w:hAnsi="Times New Roman"/>
                <w:sz w:val="24"/>
                <w:szCs w:val="24"/>
              </w:rPr>
            </w:pPr>
            <w:r w:rsidRPr="00731800">
              <w:rPr>
                <w:rFonts w:ascii="Times New Roman" w:hAnsi="Times New Roman"/>
                <w:sz w:val="24"/>
                <w:szCs w:val="24"/>
              </w:rPr>
              <w:t>Переход на трехъязычное образование</w:t>
            </w:r>
          </w:p>
        </w:tc>
        <w:tc>
          <w:tcPr>
            <w:tcW w:w="1038" w:type="dxa"/>
            <w:vAlign w:val="center"/>
          </w:tcPr>
          <w:p w:rsidR="001C2237" w:rsidRPr="00731800" w:rsidRDefault="001C2237"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1C2237" w:rsidRPr="00731800" w:rsidRDefault="001C2237"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1C2237" w:rsidRPr="003B2C8E" w:rsidRDefault="006B5A71" w:rsidP="001C2237">
            <w:pPr>
              <w:jc w:val="both"/>
              <w:rPr>
                <w:rFonts w:ascii="Times New Roman" w:hAnsi="Times New Roman"/>
                <w:sz w:val="22"/>
                <w:szCs w:val="22"/>
              </w:rPr>
            </w:pPr>
            <w:r w:rsidRPr="003B2C8E">
              <w:rPr>
                <w:rFonts w:ascii="Times New Roman" w:hAnsi="Times New Roman"/>
                <w:sz w:val="22"/>
                <w:szCs w:val="22"/>
              </w:rPr>
              <w:t xml:space="preserve">Повышение квалификации ППС института, открытие курсов английского языка для ППС </w:t>
            </w:r>
          </w:p>
        </w:tc>
        <w:tc>
          <w:tcPr>
            <w:tcW w:w="1906" w:type="dxa"/>
          </w:tcPr>
          <w:p w:rsidR="001C2237" w:rsidRPr="00731800" w:rsidRDefault="001C2237" w:rsidP="001C2237">
            <w:pPr>
              <w:jc w:val="both"/>
              <w:rPr>
                <w:rFonts w:ascii="Times New Roman" w:hAnsi="Times New Roman"/>
                <w:sz w:val="24"/>
                <w:szCs w:val="24"/>
              </w:rPr>
            </w:pPr>
            <w:r w:rsidRPr="00731800">
              <w:rPr>
                <w:rFonts w:ascii="Times New Roman" w:hAnsi="Times New Roman"/>
                <w:sz w:val="24"/>
                <w:szCs w:val="24"/>
              </w:rPr>
              <w:t>ИКТТК, кафедры, ППС ведущие занятия на английском языке</w:t>
            </w:r>
          </w:p>
        </w:tc>
        <w:tc>
          <w:tcPr>
            <w:tcW w:w="4124" w:type="dxa"/>
          </w:tcPr>
          <w:p w:rsidR="001C2237" w:rsidRPr="00731800" w:rsidRDefault="0086378B" w:rsidP="0086378B">
            <w:pPr>
              <w:jc w:val="both"/>
              <w:rPr>
                <w:rFonts w:ascii="Times New Roman" w:hAnsi="Times New Roman"/>
                <w:sz w:val="24"/>
                <w:szCs w:val="24"/>
              </w:rPr>
            </w:pPr>
            <w:r>
              <w:rPr>
                <w:rFonts w:ascii="Times New Roman" w:hAnsi="Times New Roman"/>
                <w:sz w:val="24"/>
                <w:szCs w:val="24"/>
              </w:rPr>
              <w:t xml:space="preserve">Увеличение доли </w:t>
            </w:r>
            <w:r w:rsidR="001C2237" w:rsidRPr="00731800">
              <w:rPr>
                <w:rFonts w:ascii="Times New Roman" w:hAnsi="Times New Roman"/>
                <w:sz w:val="24"/>
                <w:szCs w:val="24"/>
              </w:rPr>
              <w:t xml:space="preserve">дисциплин </w:t>
            </w:r>
            <w:r>
              <w:rPr>
                <w:rFonts w:ascii="Times New Roman" w:hAnsi="Times New Roman"/>
                <w:sz w:val="24"/>
                <w:szCs w:val="24"/>
              </w:rPr>
              <w:t xml:space="preserve">читаемых </w:t>
            </w:r>
            <w:r w:rsidR="001C2237" w:rsidRPr="00731800">
              <w:rPr>
                <w:rFonts w:ascii="Times New Roman" w:hAnsi="Times New Roman"/>
                <w:sz w:val="24"/>
                <w:szCs w:val="24"/>
              </w:rPr>
              <w:t>на английском языке</w:t>
            </w:r>
            <w:r>
              <w:rPr>
                <w:rFonts w:ascii="Times New Roman" w:hAnsi="Times New Roman"/>
                <w:sz w:val="24"/>
                <w:szCs w:val="24"/>
              </w:rPr>
              <w:t xml:space="preserve"> (б</w:t>
            </w:r>
            <w:r w:rsidRPr="00731800">
              <w:rPr>
                <w:rFonts w:ascii="Times New Roman" w:hAnsi="Times New Roman"/>
                <w:sz w:val="24"/>
                <w:szCs w:val="24"/>
              </w:rPr>
              <w:t>олее 30%</w:t>
            </w:r>
            <w:r>
              <w:rPr>
                <w:rFonts w:ascii="Times New Roman" w:hAnsi="Times New Roman"/>
                <w:sz w:val="24"/>
                <w:szCs w:val="24"/>
              </w:rPr>
              <w:t>)</w:t>
            </w:r>
            <w:r w:rsidR="001C2237" w:rsidRPr="00731800">
              <w:rPr>
                <w:rFonts w:ascii="Times New Roman" w:hAnsi="Times New Roman"/>
                <w:sz w:val="24"/>
                <w:szCs w:val="24"/>
              </w:rPr>
              <w:t xml:space="preserve">; </w:t>
            </w:r>
            <w:r>
              <w:rPr>
                <w:rFonts w:ascii="Times New Roman" w:hAnsi="Times New Roman"/>
                <w:sz w:val="24"/>
                <w:szCs w:val="24"/>
              </w:rPr>
              <w:t xml:space="preserve">пополнение образовательных ресурсов </w:t>
            </w:r>
            <w:r w:rsidR="001C2237" w:rsidRPr="00731800">
              <w:rPr>
                <w:rFonts w:ascii="Times New Roman" w:hAnsi="Times New Roman"/>
                <w:sz w:val="24"/>
                <w:szCs w:val="24"/>
              </w:rPr>
              <w:t>качественны</w:t>
            </w:r>
            <w:r>
              <w:rPr>
                <w:rFonts w:ascii="Times New Roman" w:hAnsi="Times New Roman"/>
                <w:sz w:val="24"/>
                <w:szCs w:val="24"/>
              </w:rPr>
              <w:t xml:space="preserve">ми </w:t>
            </w:r>
            <w:r w:rsidR="001C2237" w:rsidRPr="00731800">
              <w:rPr>
                <w:rFonts w:ascii="Times New Roman" w:hAnsi="Times New Roman"/>
                <w:sz w:val="24"/>
                <w:szCs w:val="24"/>
              </w:rPr>
              <w:t xml:space="preserve">УМКД на английском языке; </w:t>
            </w:r>
          </w:p>
        </w:tc>
      </w:tr>
      <w:tr w:rsidR="001C2237" w:rsidRPr="001C2237" w:rsidTr="00991432">
        <w:tc>
          <w:tcPr>
            <w:tcW w:w="534" w:type="dxa"/>
          </w:tcPr>
          <w:p w:rsidR="001C2237" w:rsidRPr="00731800" w:rsidRDefault="001C2237" w:rsidP="001C2237">
            <w:pPr>
              <w:jc w:val="both"/>
              <w:rPr>
                <w:rFonts w:ascii="Times New Roman" w:hAnsi="Times New Roman"/>
                <w:sz w:val="24"/>
                <w:szCs w:val="24"/>
              </w:rPr>
            </w:pPr>
            <w:r w:rsidRPr="00731800">
              <w:rPr>
                <w:rFonts w:ascii="Times New Roman" w:hAnsi="Times New Roman"/>
                <w:sz w:val="24"/>
                <w:szCs w:val="24"/>
              </w:rPr>
              <w:t>1.3</w:t>
            </w:r>
          </w:p>
        </w:tc>
        <w:tc>
          <w:tcPr>
            <w:tcW w:w="3781" w:type="dxa"/>
          </w:tcPr>
          <w:p w:rsidR="001C2237" w:rsidRPr="00731800" w:rsidRDefault="001C2237" w:rsidP="00D84287">
            <w:pPr>
              <w:jc w:val="both"/>
              <w:rPr>
                <w:rFonts w:ascii="Times New Roman" w:hAnsi="Times New Roman"/>
                <w:sz w:val="24"/>
                <w:szCs w:val="24"/>
              </w:rPr>
            </w:pPr>
            <w:r w:rsidRPr="00731800">
              <w:rPr>
                <w:rFonts w:ascii="Times New Roman" w:hAnsi="Times New Roman"/>
                <w:sz w:val="24"/>
                <w:szCs w:val="24"/>
              </w:rPr>
              <w:t>Внедрение инновационных методов обучения и контроля знаний на основе опытов ведущих Европейских вузов, а именно университет</w:t>
            </w:r>
            <w:r w:rsidR="008A3908">
              <w:rPr>
                <w:rFonts w:ascii="Times New Roman" w:hAnsi="Times New Roman"/>
                <w:sz w:val="24"/>
                <w:szCs w:val="24"/>
              </w:rPr>
              <w:t>а</w:t>
            </w:r>
            <w:r w:rsidRPr="00731800">
              <w:rPr>
                <w:rFonts w:ascii="Times New Roman" w:hAnsi="Times New Roman"/>
                <w:sz w:val="24"/>
                <w:szCs w:val="24"/>
              </w:rPr>
              <w:t xml:space="preserve"> Турку прикладных </w:t>
            </w:r>
          </w:p>
        </w:tc>
        <w:tc>
          <w:tcPr>
            <w:tcW w:w="1038" w:type="dxa"/>
            <w:vAlign w:val="center"/>
          </w:tcPr>
          <w:p w:rsidR="001C2237" w:rsidRPr="00731800" w:rsidRDefault="001C2237"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1C2237" w:rsidRPr="00731800" w:rsidRDefault="001C2237"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1C2237" w:rsidRPr="003B2C8E" w:rsidRDefault="00AC1786" w:rsidP="00D84287">
            <w:pPr>
              <w:jc w:val="both"/>
              <w:rPr>
                <w:rFonts w:ascii="Times New Roman" w:hAnsi="Times New Roman"/>
                <w:sz w:val="22"/>
                <w:szCs w:val="22"/>
                <w:highlight w:val="yellow"/>
              </w:rPr>
            </w:pPr>
            <w:r w:rsidRPr="003B2C8E">
              <w:rPr>
                <w:rFonts w:ascii="Times New Roman" w:hAnsi="Times New Roman"/>
                <w:sz w:val="22"/>
                <w:szCs w:val="22"/>
              </w:rPr>
              <w:t xml:space="preserve">Внедрение </w:t>
            </w:r>
            <w:r w:rsidR="0086378B" w:rsidRPr="003B2C8E">
              <w:rPr>
                <w:rFonts w:ascii="Times New Roman" w:hAnsi="Times New Roman"/>
                <w:sz w:val="22"/>
                <w:szCs w:val="22"/>
              </w:rPr>
              <w:t>многоуровнев</w:t>
            </w:r>
            <w:r w:rsidRPr="003B2C8E">
              <w:rPr>
                <w:rFonts w:ascii="Times New Roman" w:hAnsi="Times New Roman"/>
                <w:sz w:val="22"/>
                <w:szCs w:val="22"/>
              </w:rPr>
              <w:t>ого контроля знаний, теоретических</w:t>
            </w:r>
            <w:r w:rsidR="0086378B" w:rsidRPr="003B2C8E">
              <w:rPr>
                <w:rFonts w:ascii="Times New Roman" w:hAnsi="Times New Roman"/>
                <w:sz w:val="22"/>
                <w:szCs w:val="22"/>
              </w:rPr>
              <w:t xml:space="preserve"> тестовы</w:t>
            </w:r>
            <w:r w:rsidRPr="003B2C8E">
              <w:rPr>
                <w:rFonts w:ascii="Times New Roman" w:hAnsi="Times New Roman"/>
                <w:sz w:val="22"/>
                <w:szCs w:val="22"/>
              </w:rPr>
              <w:t>х</w:t>
            </w:r>
            <w:r w:rsidR="0086378B" w:rsidRPr="003B2C8E">
              <w:rPr>
                <w:rFonts w:ascii="Times New Roman" w:hAnsi="Times New Roman"/>
                <w:sz w:val="22"/>
                <w:szCs w:val="22"/>
              </w:rPr>
              <w:t xml:space="preserve">, </w:t>
            </w:r>
          </w:p>
        </w:tc>
        <w:tc>
          <w:tcPr>
            <w:tcW w:w="1906" w:type="dxa"/>
          </w:tcPr>
          <w:p w:rsidR="001C2237" w:rsidRPr="00731800" w:rsidRDefault="001C2237" w:rsidP="001C2237">
            <w:pPr>
              <w:jc w:val="both"/>
              <w:rPr>
                <w:rFonts w:ascii="Times New Roman" w:hAnsi="Times New Roman"/>
                <w:sz w:val="24"/>
                <w:szCs w:val="24"/>
              </w:rPr>
            </w:pPr>
            <w:r w:rsidRPr="00731800">
              <w:rPr>
                <w:rFonts w:ascii="Times New Roman" w:hAnsi="Times New Roman"/>
                <w:sz w:val="24"/>
                <w:szCs w:val="24"/>
              </w:rPr>
              <w:t>ИКТТК,</w:t>
            </w:r>
          </w:p>
          <w:p w:rsidR="001C2237" w:rsidRPr="00731800" w:rsidRDefault="001C2237" w:rsidP="001C2237">
            <w:pPr>
              <w:jc w:val="both"/>
              <w:rPr>
                <w:rFonts w:ascii="Times New Roman" w:hAnsi="Times New Roman"/>
                <w:sz w:val="24"/>
                <w:szCs w:val="24"/>
              </w:rPr>
            </w:pPr>
            <w:r w:rsidRPr="00731800">
              <w:rPr>
                <w:rFonts w:ascii="Times New Roman" w:hAnsi="Times New Roman"/>
                <w:sz w:val="24"/>
                <w:szCs w:val="24"/>
              </w:rPr>
              <w:t>кафедры института</w:t>
            </w:r>
          </w:p>
        </w:tc>
        <w:tc>
          <w:tcPr>
            <w:tcW w:w="4124" w:type="dxa"/>
          </w:tcPr>
          <w:p w:rsidR="001C2237" w:rsidRPr="00731800" w:rsidRDefault="0086378B" w:rsidP="0086378B">
            <w:pPr>
              <w:jc w:val="both"/>
              <w:rPr>
                <w:rFonts w:ascii="Times New Roman" w:hAnsi="Times New Roman"/>
                <w:sz w:val="24"/>
                <w:szCs w:val="24"/>
              </w:rPr>
            </w:pPr>
            <w:r>
              <w:rPr>
                <w:rFonts w:ascii="Times New Roman" w:hAnsi="Times New Roman"/>
                <w:sz w:val="24"/>
                <w:szCs w:val="24"/>
              </w:rPr>
              <w:t>Применение о</w:t>
            </w:r>
            <w:r w:rsidRPr="00731800">
              <w:rPr>
                <w:rFonts w:ascii="Times New Roman" w:hAnsi="Times New Roman"/>
                <w:sz w:val="24"/>
                <w:szCs w:val="24"/>
              </w:rPr>
              <w:t>пыт</w:t>
            </w:r>
            <w:r>
              <w:rPr>
                <w:rFonts w:ascii="Times New Roman" w:hAnsi="Times New Roman"/>
                <w:sz w:val="24"/>
                <w:szCs w:val="24"/>
              </w:rPr>
              <w:t xml:space="preserve">а </w:t>
            </w:r>
            <w:r w:rsidRPr="00731800">
              <w:rPr>
                <w:rFonts w:ascii="Times New Roman" w:hAnsi="Times New Roman"/>
                <w:sz w:val="24"/>
                <w:szCs w:val="24"/>
              </w:rPr>
              <w:t>ведущих Европейских вузов</w:t>
            </w:r>
            <w:r>
              <w:rPr>
                <w:rFonts w:ascii="Times New Roman" w:hAnsi="Times New Roman"/>
                <w:sz w:val="24"/>
                <w:szCs w:val="24"/>
              </w:rPr>
              <w:t xml:space="preserve"> в учебном процессе позволит повысить уровень подготовки и конкурентоспособность выпускаемых специалистов.</w:t>
            </w:r>
          </w:p>
        </w:tc>
      </w:tr>
      <w:tr w:rsidR="00D84287" w:rsidRPr="00D84287" w:rsidTr="00611354">
        <w:tc>
          <w:tcPr>
            <w:tcW w:w="534" w:type="dxa"/>
          </w:tcPr>
          <w:p w:rsidR="00D84287" w:rsidRPr="00D84287" w:rsidRDefault="00D84287" w:rsidP="00611354">
            <w:pPr>
              <w:jc w:val="center"/>
              <w:rPr>
                <w:rFonts w:ascii="Times New Roman" w:hAnsi="Times New Roman"/>
                <w:b/>
                <w:sz w:val="24"/>
                <w:szCs w:val="24"/>
                <w:lang w:val="kk-KZ"/>
              </w:rPr>
            </w:pPr>
            <w:r w:rsidRPr="00D84287">
              <w:rPr>
                <w:rFonts w:ascii="Times New Roman" w:hAnsi="Times New Roman"/>
                <w:b/>
                <w:sz w:val="24"/>
                <w:szCs w:val="24"/>
                <w:lang w:val="kk-KZ"/>
              </w:rPr>
              <w:lastRenderedPageBreak/>
              <w:t>1</w:t>
            </w:r>
          </w:p>
        </w:tc>
        <w:tc>
          <w:tcPr>
            <w:tcW w:w="3781"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2</w:t>
            </w:r>
          </w:p>
        </w:tc>
        <w:tc>
          <w:tcPr>
            <w:tcW w:w="1038"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3</w:t>
            </w:r>
          </w:p>
        </w:tc>
        <w:tc>
          <w:tcPr>
            <w:tcW w:w="1559"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4</w:t>
            </w:r>
          </w:p>
        </w:tc>
        <w:tc>
          <w:tcPr>
            <w:tcW w:w="2127"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5</w:t>
            </w:r>
          </w:p>
        </w:tc>
        <w:tc>
          <w:tcPr>
            <w:tcW w:w="1906"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6</w:t>
            </w:r>
          </w:p>
        </w:tc>
        <w:tc>
          <w:tcPr>
            <w:tcW w:w="4124"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7</w:t>
            </w:r>
          </w:p>
        </w:tc>
      </w:tr>
      <w:tr w:rsidR="00D84287" w:rsidRPr="001C2237" w:rsidTr="00991432">
        <w:tc>
          <w:tcPr>
            <w:tcW w:w="534" w:type="dxa"/>
          </w:tcPr>
          <w:p w:rsidR="00D84287" w:rsidRPr="00731800" w:rsidRDefault="00D84287" w:rsidP="001C2237">
            <w:pPr>
              <w:jc w:val="both"/>
              <w:rPr>
                <w:rFonts w:ascii="Times New Roman" w:hAnsi="Times New Roman"/>
                <w:sz w:val="24"/>
                <w:szCs w:val="24"/>
              </w:rPr>
            </w:pPr>
          </w:p>
        </w:tc>
        <w:tc>
          <w:tcPr>
            <w:tcW w:w="3781" w:type="dxa"/>
          </w:tcPr>
          <w:p w:rsidR="00D84287" w:rsidRPr="00731800" w:rsidRDefault="00D84287" w:rsidP="001C2237">
            <w:pPr>
              <w:jc w:val="both"/>
              <w:rPr>
                <w:rFonts w:ascii="Times New Roman" w:hAnsi="Times New Roman"/>
                <w:sz w:val="24"/>
                <w:szCs w:val="24"/>
              </w:rPr>
            </w:pPr>
            <w:r w:rsidRPr="00731800">
              <w:rPr>
                <w:rFonts w:ascii="Times New Roman" w:hAnsi="Times New Roman"/>
                <w:sz w:val="24"/>
                <w:szCs w:val="24"/>
              </w:rPr>
              <w:t xml:space="preserve">наук (Финляндия), университет Палермо, университета </w:t>
            </w:r>
            <w:proofErr w:type="spellStart"/>
            <w:r w:rsidRPr="00731800">
              <w:rPr>
                <w:rFonts w:ascii="Times New Roman" w:hAnsi="Times New Roman"/>
                <w:sz w:val="24"/>
                <w:szCs w:val="24"/>
              </w:rPr>
              <w:t>Кассино</w:t>
            </w:r>
            <w:proofErr w:type="spellEnd"/>
            <w:r w:rsidRPr="00731800">
              <w:rPr>
                <w:rFonts w:ascii="Times New Roman" w:hAnsi="Times New Roman"/>
                <w:sz w:val="24"/>
                <w:szCs w:val="24"/>
              </w:rPr>
              <w:t xml:space="preserve"> (Италия); университета </w:t>
            </w:r>
            <w:proofErr w:type="spellStart"/>
            <w:r w:rsidRPr="00731800">
              <w:rPr>
                <w:rFonts w:ascii="Times New Roman" w:hAnsi="Times New Roman"/>
                <w:sz w:val="24"/>
                <w:szCs w:val="24"/>
              </w:rPr>
              <w:t>Шефилд</w:t>
            </w:r>
            <w:proofErr w:type="spellEnd"/>
            <w:r w:rsidRPr="00731800">
              <w:rPr>
                <w:rFonts w:ascii="Times New Roman" w:hAnsi="Times New Roman"/>
                <w:sz w:val="24"/>
                <w:szCs w:val="24"/>
              </w:rPr>
              <w:t xml:space="preserve"> (Великобритания); ТПУ (РФ); университета </w:t>
            </w:r>
            <w:r w:rsidRPr="00731800">
              <w:rPr>
                <w:rFonts w:ascii="Times New Roman" w:hAnsi="Times New Roman"/>
                <w:sz w:val="24"/>
                <w:szCs w:val="24"/>
                <w:lang w:val="en-US"/>
              </w:rPr>
              <w:t>APTECH</w:t>
            </w:r>
            <w:r w:rsidRPr="00731800">
              <w:rPr>
                <w:rFonts w:ascii="Times New Roman" w:hAnsi="Times New Roman"/>
                <w:sz w:val="24"/>
                <w:szCs w:val="24"/>
              </w:rPr>
              <w:t xml:space="preserve"> (Индия), </w:t>
            </w:r>
            <w:r w:rsidRPr="00731800">
              <w:rPr>
                <w:rStyle w:val="af9"/>
                <w:rFonts w:ascii="Times New Roman" w:hAnsi="Times New Roman"/>
                <w:bCs/>
                <w:sz w:val="24"/>
                <w:szCs w:val="24"/>
                <w:shd w:val="clear" w:color="auto" w:fill="FFFFFF"/>
              </w:rPr>
              <w:t xml:space="preserve">Белорусский государственный университет </w:t>
            </w:r>
            <w:r w:rsidRPr="00731800">
              <w:rPr>
                <w:rFonts w:ascii="Times New Roman" w:hAnsi="Times New Roman"/>
                <w:sz w:val="24"/>
                <w:szCs w:val="24"/>
              </w:rPr>
              <w:t xml:space="preserve">БГУ, </w:t>
            </w:r>
            <w:r w:rsidRPr="00731800">
              <w:rPr>
                <w:rStyle w:val="af9"/>
                <w:rFonts w:ascii="Times New Roman" w:hAnsi="Times New Roman"/>
                <w:bCs/>
                <w:sz w:val="24"/>
                <w:szCs w:val="24"/>
                <w:shd w:val="clear" w:color="auto" w:fill="FFFFFF"/>
              </w:rPr>
              <w:t xml:space="preserve">Белорусский государственный университет информатики и радиоэлектроники </w:t>
            </w:r>
            <w:r w:rsidRPr="00731800">
              <w:rPr>
                <w:rFonts w:ascii="Times New Roman" w:hAnsi="Times New Roman"/>
                <w:sz w:val="24"/>
                <w:szCs w:val="24"/>
              </w:rPr>
              <w:t xml:space="preserve">БГУИР (Белоруссия), </w:t>
            </w:r>
            <w:r w:rsidRPr="00731800">
              <w:rPr>
                <w:rStyle w:val="af9"/>
                <w:rFonts w:ascii="Times New Roman" w:hAnsi="Times New Roman"/>
                <w:bCs/>
                <w:sz w:val="24"/>
                <w:szCs w:val="24"/>
                <w:shd w:val="clear" w:color="auto" w:fill="FFFFFF"/>
              </w:rPr>
              <w:t xml:space="preserve">Университет </w:t>
            </w:r>
            <w:proofErr w:type="spellStart"/>
            <w:r w:rsidRPr="00731800">
              <w:rPr>
                <w:rStyle w:val="af9"/>
                <w:rFonts w:ascii="Times New Roman" w:hAnsi="Times New Roman"/>
                <w:bCs/>
                <w:sz w:val="24"/>
                <w:szCs w:val="24"/>
                <w:shd w:val="clear" w:color="auto" w:fill="FFFFFF"/>
              </w:rPr>
              <w:t>Фудань</w:t>
            </w:r>
            <w:proofErr w:type="spellEnd"/>
            <w:r w:rsidRPr="00731800">
              <w:rPr>
                <w:rFonts w:ascii="Times New Roman" w:hAnsi="Times New Roman"/>
                <w:sz w:val="24"/>
                <w:szCs w:val="24"/>
              </w:rPr>
              <w:t xml:space="preserve"> (Китай) и др.</w:t>
            </w:r>
          </w:p>
        </w:tc>
        <w:tc>
          <w:tcPr>
            <w:tcW w:w="1038" w:type="dxa"/>
            <w:vAlign w:val="center"/>
          </w:tcPr>
          <w:p w:rsidR="00D84287" w:rsidRPr="00731800" w:rsidRDefault="00D84287" w:rsidP="00991432">
            <w:pPr>
              <w:jc w:val="center"/>
              <w:rPr>
                <w:rFonts w:ascii="Times New Roman" w:hAnsi="Times New Roman"/>
                <w:sz w:val="24"/>
                <w:szCs w:val="24"/>
              </w:rPr>
            </w:pPr>
          </w:p>
        </w:tc>
        <w:tc>
          <w:tcPr>
            <w:tcW w:w="1559" w:type="dxa"/>
            <w:vAlign w:val="center"/>
          </w:tcPr>
          <w:p w:rsidR="00D84287" w:rsidRPr="00731800" w:rsidRDefault="00D84287" w:rsidP="00991432">
            <w:pPr>
              <w:jc w:val="center"/>
              <w:rPr>
                <w:rFonts w:ascii="Times New Roman" w:hAnsi="Times New Roman"/>
                <w:sz w:val="24"/>
                <w:szCs w:val="24"/>
              </w:rPr>
            </w:pPr>
          </w:p>
        </w:tc>
        <w:tc>
          <w:tcPr>
            <w:tcW w:w="2127" w:type="dxa"/>
          </w:tcPr>
          <w:p w:rsidR="00D84287" w:rsidRDefault="00D84287" w:rsidP="00AC1786">
            <w:pPr>
              <w:jc w:val="both"/>
              <w:rPr>
                <w:rFonts w:ascii="Times New Roman" w:hAnsi="Times New Roman"/>
                <w:sz w:val="24"/>
                <w:szCs w:val="24"/>
              </w:rPr>
            </w:pPr>
            <w:r w:rsidRPr="00731800">
              <w:rPr>
                <w:rFonts w:ascii="Times New Roman" w:hAnsi="Times New Roman"/>
                <w:sz w:val="24"/>
                <w:szCs w:val="24"/>
              </w:rPr>
              <w:t>практически</w:t>
            </w:r>
            <w:r>
              <w:rPr>
                <w:rFonts w:ascii="Times New Roman" w:hAnsi="Times New Roman"/>
                <w:sz w:val="24"/>
                <w:szCs w:val="24"/>
              </w:rPr>
              <w:t>х</w:t>
            </w:r>
            <w:r w:rsidRPr="00731800">
              <w:rPr>
                <w:rFonts w:ascii="Times New Roman" w:hAnsi="Times New Roman"/>
                <w:sz w:val="24"/>
                <w:szCs w:val="24"/>
              </w:rPr>
              <w:t xml:space="preserve"> проект</w:t>
            </w:r>
            <w:r>
              <w:rPr>
                <w:rFonts w:ascii="Times New Roman" w:hAnsi="Times New Roman"/>
                <w:sz w:val="24"/>
                <w:szCs w:val="24"/>
              </w:rPr>
              <w:t xml:space="preserve">ов </w:t>
            </w:r>
            <w:r w:rsidRPr="00731800">
              <w:rPr>
                <w:rFonts w:ascii="Times New Roman" w:hAnsi="Times New Roman"/>
                <w:sz w:val="24"/>
                <w:szCs w:val="24"/>
              </w:rPr>
              <w:t>от учебной  до производственной практики.</w:t>
            </w:r>
          </w:p>
        </w:tc>
        <w:tc>
          <w:tcPr>
            <w:tcW w:w="1906" w:type="dxa"/>
          </w:tcPr>
          <w:p w:rsidR="00D84287" w:rsidRPr="00731800" w:rsidRDefault="00D84287" w:rsidP="001C2237">
            <w:pPr>
              <w:jc w:val="both"/>
              <w:rPr>
                <w:rFonts w:ascii="Times New Roman" w:hAnsi="Times New Roman"/>
                <w:sz w:val="24"/>
                <w:szCs w:val="24"/>
              </w:rPr>
            </w:pPr>
          </w:p>
        </w:tc>
        <w:tc>
          <w:tcPr>
            <w:tcW w:w="4124" w:type="dxa"/>
          </w:tcPr>
          <w:p w:rsidR="00D84287" w:rsidRDefault="00D84287" w:rsidP="0086378B">
            <w:pPr>
              <w:jc w:val="both"/>
              <w:rPr>
                <w:rFonts w:ascii="Times New Roman" w:hAnsi="Times New Roman"/>
                <w:sz w:val="24"/>
                <w:szCs w:val="24"/>
              </w:rPr>
            </w:pPr>
          </w:p>
        </w:tc>
      </w:tr>
      <w:tr w:rsidR="00D84287" w:rsidRPr="00D84287" w:rsidTr="00D84287">
        <w:trPr>
          <w:trHeight w:val="353"/>
        </w:trPr>
        <w:tc>
          <w:tcPr>
            <w:tcW w:w="534" w:type="dxa"/>
          </w:tcPr>
          <w:p w:rsidR="00D84287" w:rsidRPr="00D84287" w:rsidRDefault="00D84287" w:rsidP="001C2237">
            <w:pPr>
              <w:jc w:val="both"/>
              <w:rPr>
                <w:rFonts w:ascii="Times New Roman" w:hAnsi="Times New Roman"/>
                <w:b/>
                <w:sz w:val="24"/>
                <w:szCs w:val="24"/>
              </w:rPr>
            </w:pPr>
            <w:r w:rsidRPr="00D84287">
              <w:rPr>
                <w:rFonts w:ascii="Times New Roman" w:hAnsi="Times New Roman"/>
                <w:b/>
                <w:sz w:val="24"/>
                <w:szCs w:val="24"/>
              </w:rPr>
              <w:t>2</w:t>
            </w:r>
          </w:p>
        </w:tc>
        <w:tc>
          <w:tcPr>
            <w:tcW w:w="14535" w:type="dxa"/>
            <w:gridSpan w:val="6"/>
            <w:vAlign w:val="center"/>
          </w:tcPr>
          <w:p w:rsidR="00D84287" w:rsidRPr="00D84287" w:rsidRDefault="00D84287" w:rsidP="00D84287">
            <w:pPr>
              <w:jc w:val="center"/>
              <w:rPr>
                <w:rFonts w:ascii="Times New Roman" w:hAnsi="Times New Roman"/>
                <w:b/>
                <w:sz w:val="24"/>
                <w:szCs w:val="24"/>
              </w:rPr>
            </w:pPr>
            <w:r w:rsidRPr="00731800">
              <w:rPr>
                <w:rFonts w:ascii="Times New Roman" w:hAnsi="Times New Roman"/>
                <w:b/>
                <w:sz w:val="24"/>
                <w:szCs w:val="24"/>
              </w:rPr>
              <w:t>КАДРОВЫЙ ПОТЕНЦИАЛ</w:t>
            </w:r>
          </w:p>
        </w:tc>
      </w:tr>
      <w:tr w:rsidR="00991432" w:rsidRPr="001C2237" w:rsidTr="00991432">
        <w:tc>
          <w:tcPr>
            <w:tcW w:w="534" w:type="dxa"/>
          </w:tcPr>
          <w:p w:rsidR="00991432" w:rsidRPr="00731800" w:rsidRDefault="00991432" w:rsidP="001C2237">
            <w:pPr>
              <w:jc w:val="both"/>
              <w:rPr>
                <w:rFonts w:ascii="Times New Roman" w:hAnsi="Times New Roman"/>
                <w:sz w:val="24"/>
                <w:szCs w:val="24"/>
              </w:rPr>
            </w:pPr>
            <w:r w:rsidRPr="00731800">
              <w:rPr>
                <w:rFonts w:ascii="Times New Roman" w:hAnsi="Times New Roman"/>
                <w:sz w:val="24"/>
                <w:szCs w:val="24"/>
              </w:rPr>
              <w:t>2.1</w:t>
            </w:r>
          </w:p>
        </w:tc>
        <w:tc>
          <w:tcPr>
            <w:tcW w:w="3781" w:type="dxa"/>
          </w:tcPr>
          <w:p w:rsidR="00991432" w:rsidRPr="00731800" w:rsidRDefault="0086378B" w:rsidP="0086378B">
            <w:pPr>
              <w:jc w:val="both"/>
              <w:rPr>
                <w:rFonts w:ascii="Times New Roman" w:hAnsi="Times New Roman"/>
                <w:sz w:val="24"/>
                <w:szCs w:val="24"/>
              </w:rPr>
            </w:pPr>
            <w:r>
              <w:rPr>
                <w:rFonts w:ascii="Times New Roman" w:hAnsi="Times New Roman"/>
                <w:sz w:val="24"/>
                <w:szCs w:val="24"/>
              </w:rPr>
              <w:t xml:space="preserve">Обновление </w:t>
            </w:r>
            <w:r w:rsidR="00991432" w:rsidRPr="00731800">
              <w:rPr>
                <w:rFonts w:ascii="Times New Roman" w:hAnsi="Times New Roman"/>
                <w:sz w:val="24"/>
                <w:szCs w:val="24"/>
              </w:rPr>
              <w:t>состав</w:t>
            </w:r>
            <w:r>
              <w:rPr>
                <w:rFonts w:ascii="Times New Roman" w:hAnsi="Times New Roman"/>
                <w:sz w:val="24"/>
                <w:szCs w:val="24"/>
              </w:rPr>
              <w:t>а</w:t>
            </w:r>
            <w:r w:rsidR="00991432" w:rsidRPr="00731800">
              <w:rPr>
                <w:rFonts w:ascii="Times New Roman" w:hAnsi="Times New Roman"/>
                <w:sz w:val="24"/>
                <w:szCs w:val="24"/>
              </w:rPr>
              <w:t xml:space="preserve"> ППС на кафедрах института молодыми учеными, ве</w:t>
            </w:r>
            <w:r>
              <w:rPr>
                <w:rFonts w:ascii="Times New Roman" w:hAnsi="Times New Roman"/>
                <w:sz w:val="24"/>
                <w:szCs w:val="24"/>
              </w:rPr>
              <w:t xml:space="preserve">дение </w:t>
            </w:r>
            <w:r w:rsidR="00991432" w:rsidRPr="00731800">
              <w:rPr>
                <w:rFonts w:ascii="Times New Roman" w:hAnsi="Times New Roman"/>
                <w:sz w:val="24"/>
                <w:szCs w:val="24"/>
              </w:rPr>
              <w:t>подготовк</w:t>
            </w:r>
            <w:r>
              <w:rPr>
                <w:rFonts w:ascii="Times New Roman" w:hAnsi="Times New Roman"/>
                <w:sz w:val="24"/>
                <w:szCs w:val="24"/>
              </w:rPr>
              <w:t>и</w:t>
            </w:r>
            <w:r w:rsidR="00991432" w:rsidRPr="00731800">
              <w:rPr>
                <w:rFonts w:ascii="Times New Roman" w:hAnsi="Times New Roman"/>
                <w:sz w:val="24"/>
                <w:szCs w:val="24"/>
              </w:rPr>
              <w:t xml:space="preserve"> кадров от школы до научного работника со степенью.</w:t>
            </w:r>
          </w:p>
        </w:tc>
        <w:tc>
          <w:tcPr>
            <w:tcW w:w="1038" w:type="dxa"/>
            <w:vAlign w:val="center"/>
          </w:tcPr>
          <w:p w:rsidR="00991432" w:rsidRPr="00731800" w:rsidRDefault="00991432"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991432" w:rsidRPr="00731800" w:rsidRDefault="00991432"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991432" w:rsidRPr="00731800" w:rsidRDefault="009269A4" w:rsidP="001C2237">
            <w:pPr>
              <w:jc w:val="both"/>
              <w:rPr>
                <w:rFonts w:ascii="Times New Roman" w:hAnsi="Times New Roman"/>
                <w:sz w:val="24"/>
                <w:szCs w:val="24"/>
              </w:rPr>
            </w:pPr>
            <w:r>
              <w:rPr>
                <w:rFonts w:ascii="Times New Roman" w:hAnsi="Times New Roman"/>
                <w:sz w:val="24"/>
                <w:szCs w:val="24"/>
              </w:rPr>
              <w:t>Привлечение талантливой молодежи из рядов выпускников магистратуры ИКТТК</w:t>
            </w:r>
            <w:r w:rsidR="005405C2">
              <w:rPr>
                <w:rFonts w:ascii="Times New Roman" w:hAnsi="Times New Roman"/>
                <w:sz w:val="24"/>
                <w:szCs w:val="24"/>
              </w:rPr>
              <w:t>.</w:t>
            </w:r>
          </w:p>
        </w:tc>
        <w:tc>
          <w:tcPr>
            <w:tcW w:w="1906" w:type="dxa"/>
          </w:tcPr>
          <w:p w:rsidR="00991432" w:rsidRPr="00731800" w:rsidRDefault="00991432" w:rsidP="009B66F2">
            <w:pPr>
              <w:jc w:val="both"/>
              <w:rPr>
                <w:rFonts w:ascii="Times New Roman" w:hAnsi="Times New Roman"/>
                <w:sz w:val="24"/>
                <w:szCs w:val="24"/>
              </w:rPr>
            </w:pPr>
            <w:r w:rsidRPr="00731800">
              <w:rPr>
                <w:rFonts w:ascii="Times New Roman" w:hAnsi="Times New Roman"/>
                <w:sz w:val="24"/>
                <w:szCs w:val="24"/>
              </w:rPr>
              <w:t>ИКТТК,</w:t>
            </w:r>
          </w:p>
          <w:p w:rsidR="00991432" w:rsidRPr="00731800" w:rsidRDefault="00991432"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991432" w:rsidRPr="00731800" w:rsidRDefault="0086378B" w:rsidP="008144A6">
            <w:pPr>
              <w:jc w:val="both"/>
              <w:rPr>
                <w:rFonts w:ascii="Times New Roman" w:hAnsi="Times New Roman"/>
                <w:sz w:val="24"/>
                <w:szCs w:val="24"/>
              </w:rPr>
            </w:pPr>
            <w:r>
              <w:rPr>
                <w:rFonts w:ascii="Times New Roman" w:hAnsi="Times New Roman"/>
                <w:sz w:val="24"/>
                <w:szCs w:val="24"/>
              </w:rPr>
              <w:t xml:space="preserve">Повышение </w:t>
            </w:r>
            <w:r w:rsidR="008144A6">
              <w:rPr>
                <w:rFonts w:ascii="Times New Roman" w:hAnsi="Times New Roman"/>
                <w:sz w:val="24"/>
                <w:szCs w:val="24"/>
              </w:rPr>
              <w:t>кадрового потенциала ППС института</w:t>
            </w:r>
          </w:p>
        </w:tc>
      </w:tr>
      <w:tr w:rsidR="00991432" w:rsidRPr="001C2237" w:rsidTr="00991432">
        <w:tc>
          <w:tcPr>
            <w:tcW w:w="534" w:type="dxa"/>
          </w:tcPr>
          <w:p w:rsidR="00991432" w:rsidRPr="00731800" w:rsidRDefault="00991432" w:rsidP="001C2237">
            <w:pPr>
              <w:jc w:val="both"/>
              <w:rPr>
                <w:rFonts w:ascii="Times New Roman" w:hAnsi="Times New Roman"/>
                <w:sz w:val="24"/>
                <w:szCs w:val="24"/>
              </w:rPr>
            </w:pPr>
            <w:r w:rsidRPr="00731800">
              <w:rPr>
                <w:rFonts w:ascii="Times New Roman" w:hAnsi="Times New Roman"/>
                <w:sz w:val="24"/>
                <w:szCs w:val="24"/>
              </w:rPr>
              <w:t>2.2</w:t>
            </w:r>
          </w:p>
        </w:tc>
        <w:tc>
          <w:tcPr>
            <w:tcW w:w="3781" w:type="dxa"/>
          </w:tcPr>
          <w:p w:rsidR="00991432" w:rsidRPr="00731800" w:rsidRDefault="009269A4" w:rsidP="008144A6">
            <w:pPr>
              <w:jc w:val="both"/>
              <w:rPr>
                <w:rFonts w:ascii="Times New Roman" w:hAnsi="Times New Roman"/>
                <w:sz w:val="24"/>
                <w:szCs w:val="24"/>
              </w:rPr>
            </w:pPr>
            <w:r w:rsidRPr="00731800">
              <w:rPr>
                <w:rFonts w:ascii="Times New Roman" w:hAnsi="Times New Roman"/>
                <w:sz w:val="24"/>
                <w:szCs w:val="24"/>
              </w:rPr>
              <w:t>П</w:t>
            </w:r>
            <w:r w:rsidR="00991432" w:rsidRPr="00731800">
              <w:rPr>
                <w:rFonts w:ascii="Times New Roman" w:hAnsi="Times New Roman"/>
                <w:sz w:val="24"/>
                <w:szCs w:val="24"/>
              </w:rPr>
              <w:t>одготовк</w:t>
            </w:r>
            <w:r>
              <w:rPr>
                <w:rFonts w:ascii="Times New Roman" w:hAnsi="Times New Roman"/>
                <w:sz w:val="24"/>
                <w:szCs w:val="24"/>
              </w:rPr>
              <w:t>а и переподготовка</w:t>
            </w:r>
            <w:r w:rsidR="00991432" w:rsidRPr="00731800">
              <w:rPr>
                <w:rFonts w:ascii="Times New Roman" w:hAnsi="Times New Roman"/>
                <w:sz w:val="24"/>
                <w:szCs w:val="24"/>
              </w:rPr>
              <w:t xml:space="preserve"> </w:t>
            </w:r>
            <w:r w:rsidR="008144A6">
              <w:rPr>
                <w:rFonts w:ascii="Times New Roman" w:hAnsi="Times New Roman"/>
                <w:sz w:val="24"/>
                <w:szCs w:val="24"/>
              </w:rPr>
              <w:t xml:space="preserve">ППС института </w:t>
            </w:r>
            <w:r>
              <w:rPr>
                <w:rFonts w:ascii="Times New Roman" w:hAnsi="Times New Roman"/>
                <w:sz w:val="24"/>
                <w:szCs w:val="24"/>
              </w:rPr>
              <w:t>в соответствии с современными тенденциями развития рынка труда</w:t>
            </w:r>
            <w:r w:rsidR="00991432" w:rsidRPr="00731800">
              <w:rPr>
                <w:rFonts w:ascii="Times New Roman" w:hAnsi="Times New Roman"/>
                <w:sz w:val="24"/>
                <w:szCs w:val="24"/>
              </w:rPr>
              <w:t xml:space="preserve">. </w:t>
            </w:r>
          </w:p>
        </w:tc>
        <w:tc>
          <w:tcPr>
            <w:tcW w:w="1038" w:type="dxa"/>
            <w:vAlign w:val="center"/>
          </w:tcPr>
          <w:p w:rsidR="00991432" w:rsidRPr="00731800" w:rsidRDefault="00991432"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991432" w:rsidRPr="00731800" w:rsidRDefault="00991432"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991432" w:rsidRPr="00731800" w:rsidRDefault="009269A4" w:rsidP="005405C2">
            <w:pPr>
              <w:jc w:val="both"/>
              <w:rPr>
                <w:rFonts w:ascii="Times New Roman" w:hAnsi="Times New Roman"/>
                <w:sz w:val="24"/>
                <w:szCs w:val="24"/>
              </w:rPr>
            </w:pPr>
            <w:r w:rsidRPr="00731800">
              <w:rPr>
                <w:rFonts w:ascii="Times New Roman" w:hAnsi="Times New Roman"/>
                <w:sz w:val="24"/>
                <w:szCs w:val="24"/>
              </w:rPr>
              <w:t>Заключ</w:t>
            </w:r>
            <w:r w:rsidR="005405C2">
              <w:rPr>
                <w:rFonts w:ascii="Times New Roman" w:hAnsi="Times New Roman"/>
                <w:sz w:val="24"/>
                <w:szCs w:val="24"/>
              </w:rPr>
              <w:t xml:space="preserve">ение </w:t>
            </w:r>
            <w:proofErr w:type="spellStart"/>
            <w:r w:rsidRPr="00731800">
              <w:rPr>
                <w:rFonts w:ascii="Times New Roman" w:hAnsi="Times New Roman"/>
                <w:sz w:val="24"/>
                <w:szCs w:val="24"/>
              </w:rPr>
              <w:t>дого</w:t>
            </w:r>
            <w:proofErr w:type="spellEnd"/>
            <w:r w:rsidR="003B2C8E">
              <w:rPr>
                <w:rFonts w:ascii="Times New Roman" w:hAnsi="Times New Roman"/>
                <w:sz w:val="24"/>
                <w:szCs w:val="24"/>
              </w:rPr>
              <w:t>-</w:t>
            </w:r>
            <w:r w:rsidRPr="00731800">
              <w:rPr>
                <w:rFonts w:ascii="Times New Roman" w:hAnsi="Times New Roman"/>
                <w:sz w:val="24"/>
                <w:szCs w:val="24"/>
              </w:rPr>
              <w:t>вор</w:t>
            </w:r>
            <w:r w:rsidR="005405C2">
              <w:rPr>
                <w:rFonts w:ascii="Times New Roman" w:hAnsi="Times New Roman"/>
                <w:sz w:val="24"/>
                <w:szCs w:val="24"/>
              </w:rPr>
              <w:t>ов</w:t>
            </w:r>
            <w:r w:rsidRPr="00731800">
              <w:rPr>
                <w:rFonts w:ascii="Times New Roman" w:hAnsi="Times New Roman"/>
                <w:sz w:val="24"/>
                <w:szCs w:val="24"/>
              </w:rPr>
              <w:t xml:space="preserve"> с </w:t>
            </w:r>
            <w:proofErr w:type="spellStart"/>
            <w:r w:rsidRPr="00731800">
              <w:rPr>
                <w:rFonts w:ascii="Times New Roman" w:hAnsi="Times New Roman"/>
                <w:sz w:val="24"/>
                <w:szCs w:val="24"/>
              </w:rPr>
              <w:t>предприя</w:t>
            </w:r>
            <w:r w:rsidR="003B2C8E">
              <w:rPr>
                <w:rFonts w:ascii="Times New Roman" w:hAnsi="Times New Roman"/>
                <w:sz w:val="24"/>
                <w:szCs w:val="24"/>
              </w:rPr>
              <w:t>-</w:t>
            </w:r>
            <w:r w:rsidRPr="00731800">
              <w:rPr>
                <w:rFonts w:ascii="Times New Roman" w:hAnsi="Times New Roman"/>
                <w:sz w:val="24"/>
                <w:szCs w:val="24"/>
              </w:rPr>
              <w:t>тиями</w:t>
            </w:r>
            <w:proofErr w:type="spellEnd"/>
            <w:r w:rsidRPr="00731800">
              <w:rPr>
                <w:rFonts w:ascii="Times New Roman" w:hAnsi="Times New Roman"/>
                <w:sz w:val="24"/>
                <w:szCs w:val="24"/>
              </w:rPr>
              <w:t xml:space="preserve"> и </w:t>
            </w:r>
            <w:proofErr w:type="spellStart"/>
            <w:r w:rsidRPr="00731800">
              <w:rPr>
                <w:rFonts w:ascii="Times New Roman" w:hAnsi="Times New Roman"/>
                <w:sz w:val="24"/>
                <w:szCs w:val="24"/>
              </w:rPr>
              <w:t>зарубеж</w:t>
            </w:r>
            <w:r w:rsidR="003B2C8E">
              <w:rPr>
                <w:rFonts w:ascii="Times New Roman" w:hAnsi="Times New Roman"/>
                <w:sz w:val="24"/>
                <w:szCs w:val="24"/>
              </w:rPr>
              <w:t>-</w:t>
            </w:r>
            <w:r w:rsidRPr="00731800">
              <w:rPr>
                <w:rFonts w:ascii="Times New Roman" w:hAnsi="Times New Roman"/>
                <w:sz w:val="24"/>
                <w:szCs w:val="24"/>
              </w:rPr>
              <w:t>ными</w:t>
            </w:r>
            <w:proofErr w:type="spellEnd"/>
            <w:r w:rsidRPr="00731800">
              <w:rPr>
                <w:rFonts w:ascii="Times New Roman" w:hAnsi="Times New Roman"/>
                <w:sz w:val="24"/>
                <w:szCs w:val="24"/>
              </w:rPr>
              <w:t xml:space="preserve"> вузами по подготовке и переподготовке специалистов. Имеется конкретный список зарубежных вузов.</w:t>
            </w:r>
          </w:p>
        </w:tc>
        <w:tc>
          <w:tcPr>
            <w:tcW w:w="1906" w:type="dxa"/>
          </w:tcPr>
          <w:p w:rsidR="00991432" w:rsidRPr="00731800" w:rsidRDefault="00991432" w:rsidP="009B66F2">
            <w:pPr>
              <w:jc w:val="both"/>
              <w:rPr>
                <w:rFonts w:ascii="Times New Roman" w:hAnsi="Times New Roman"/>
                <w:sz w:val="24"/>
                <w:szCs w:val="24"/>
              </w:rPr>
            </w:pPr>
            <w:r w:rsidRPr="00731800">
              <w:rPr>
                <w:rFonts w:ascii="Times New Roman" w:hAnsi="Times New Roman"/>
                <w:sz w:val="24"/>
                <w:szCs w:val="24"/>
              </w:rPr>
              <w:t>ИКТТК,</w:t>
            </w:r>
          </w:p>
          <w:p w:rsidR="00991432" w:rsidRPr="00731800" w:rsidRDefault="00991432"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991432" w:rsidRPr="00731800" w:rsidRDefault="008144A6" w:rsidP="002D0A85">
            <w:pPr>
              <w:jc w:val="both"/>
              <w:rPr>
                <w:rFonts w:ascii="Times New Roman" w:hAnsi="Times New Roman"/>
                <w:sz w:val="24"/>
                <w:szCs w:val="24"/>
              </w:rPr>
            </w:pPr>
            <w:r>
              <w:rPr>
                <w:rFonts w:ascii="Times New Roman" w:hAnsi="Times New Roman"/>
                <w:sz w:val="24"/>
                <w:szCs w:val="24"/>
              </w:rPr>
              <w:t xml:space="preserve">Внесение изменений и обновление образовательных программ согласно современным требованиям, что в дальнейшем приведет к увеличению конкурентоспособности выпускников института </w:t>
            </w:r>
            <w:r w:rsidR="002D0A85">
              <w:rPr>
                <w:rFonts w:ascii="Times New Roman" w:hAnsi="Times New Roman"/>
                <w:sz w:val="24"/>
                <w:szCs w:val="24"/>
              </w:rPr>
              <w:t>на</w:t>
            </w:r>
            <w:r>
              <w:rPr>
                <w:rFonts w:ascii="Times New Roman" w:hAnsi="Times New Roman"/>
                <w:sz w:val="24"/>
                <w:szCs w:val="24"/>
              </w:rPr>
              <w:t xml:space="preserve"> мировом рынке труда.</w:t>
            </w:r>
          </w:p>
        </w:tc>
      </w:tr>
      <w:tr w:rsidR="00D84287" w:rsidRPr="00D84287" w:rsidTr="00611354">
        <w:tc>
          <w:tcPr>
            <w:tcW w:w="534" w:type="dxa"/>
          </w:tcPr>
          <w:p w:rsidR="00D84287" w:rsidRPr="00D84287" w:rsidRDefault="00D84287" w:rsidP="00611354">
            <w:pPr>
              <w:jc w:val="center"/>
              <w:rPr>
                <w:rFonts w:ascii="Times New Roman" w:hAnsi="Times New Roman"/>
                <w:b/>
                <w:sz w:val="24"/>
                <w:szCs w:val="24"/>
                <w:lang w:val="kk-KZ"/>
              </w:rPr>
            </w:pPr>
            <w:r w:rsidRPr="00D84287">
              <w:rPr>
                <w:rFonts w:ascii="Times New Roman" w:hAnsi="Times New Roman"/>
                <w:b/>
                <w:sz w:val="24"/>
                <w:szCs w:val="24"/>
                <w:lang w:val="kk-KZ"/>
              </w:rPr>
              <w:lastRenderedPageBreak/>
              <w:t>1</w:t>
            </w:r>
          </w:p>
        </w:tc>
        <w:tc>
          <w:tcPr>
            <w:tcW w:w="3781"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2</w:t>
            </w:r>
          </w:p>
        </w:tc>
        <w:tc>
          <w:tcPr>
            <w:tcW w:w="1038"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3</w:t>
            </w:r>
          </w:p>
        </w:tc>
        <w:tc>
          <w:tcPr>
            <w:tcW w:w="1559"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4</w:t>
            </w:r>
          </w:p>
        </w:tc>
        <w:tc>
          <w:tcPr>
            <w:tcW w:w="2127"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5</w:t>
            </w:r>
          </w:p>
        </w:tc>
        <w:tc>
          <w:tcPr>
            <w:tcW w:w="1906"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6</w:t>
            </w:r>
          </w:p>
        </w:tc>
        <w:tc>
          <w:tcPr>
            <w:tcW w:w="4124"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7</w:t>
            </w:r>
          </w:p>
        </w:tc>
      </w:tr>
      <w:tr w:rsidR="00991432" w:rsidRPr="001C2237" w:rsidTr="00991432">
        <w:tc>
          <w:tcPr>
            <w:tcW w:w="534" w:type="dxa"/>
          </w:tcPr>
          <w:p w:rsidR="00991432" w:rsidRPr="00731800" w:rsidRDefault="00991432" w:rsidP="001C2237">
            <w:pPr>
              <w:jc w:val="both"/>
              <w:rPr>
                <w:rFonts w:ascii="Times New Roman" w:hAnsi="Times New Roman"/>
                <w:sz w:val="24"/>
                <w:szCs w:val="24"/>
              </w:rPr>
            </w:pPr>
            <w:r w:rsidRPr="00731800">
              <w:rPr>
                <w:rFonts w:ascii="Times New Roman" w:hAnsi="Times New Roman"/>
                <w:sz w:val="24"/>
                <w:szCs w:val="24"/>
              </w:rPr>
              <w:t>2.3</w:t>
            </w:r>
          </w:p>
        </w:tc>
        <w:tc>
          <w:tcPr>
            <w:tcW w:w="3781" w:type="dxa"/>
          </w:tcPr>
          <w:p w:rsidR="00991432" w:rsidRPr="00731800" w:rsidRDefault="00991432" w:rsidP="001C2237">
            <w:pPr>
              <w:jc w:val="both"/>
              <w:rPr>
                <w:rFonts w:ascii="Times New Roman" w:hAnsi="Times New Roman"/>
                <w:sz w:val="24"/>
                <w:szCs w:val="24"/>
              </w:rPr>
            </w:pPr>
            <w:r w:rsidRPr="00731800">
              <w:rPr>
                <w:rFonts w:ascii="Times New Roman" w:hAnsi="Times New Roman"/>
                <w:sz w:val="24"/>
                <w:szCs w:val="24"/>
              </w:rPr>
              <w:t xml:space="preserve">Повышение </w:t>
            </w:r>
            <w:proofErr w:type="spellStart"/>
            <w:r w:rsidRPr="00731800">
              <w:rPr>
                <w:rFonts w:ascii="Times New Roman" w:hAnsi="Times New Roman"/>
                <w:sz w:val="24"/>
                <w:szCs w:val="24"/>
              </w:rPr>
              <w:t>остепененности</w:t>
            </w:r>
            <w:proofErr w:type="spellEnd"/>
            <w:r w:rsidRPr="00731800">
              <w:rPr>
                <w:rFonts w:ascii="Times New Roman" w:hAnsi="Times New Roman"/>
                <w:sz w:val="24"/>
                <w:szCs w:val="24"/>
              </w:rPr>
              <w:t xml:space="preserve"> ППС и подготовка кадров для кафедр института</w:t>
            </w:r>
          </w:p>
        </w:tc>
        <w:tc>
          <w:tcPr>
            <w:tcW w:w="1038" w:type="dxa"/>
            <w:vAlign w:val="center"/>
          </w:tcPr>
          <w:p w:rsidR="00991432" w:rsidRPr="00731800" w:rsidRDefault="00991432" w:rsidP="00991432">
            <w:pPr>
              <w:jc w:val="center"/>
              <w:rPr>
                <w:rFonts w:ascii="Times New Roman" w:hAnsi="Times New Roman"/>
                <w:sz w:val="24"/>
                <w:szCs w:val="24"/>
              </w:rPr>
            </w:pPr>
            <w:r w:rsidRPr="00731800">
              <w:rPr>
                <w:rFonts w:ascii="Times New Roman" w:hAnsi="Times New Roman"/>
                <w:sz w:val="24"/>
                <w:szCs w:val="24"/>
              </w:rPr>
              <w:t>01.2019</w:t>
            </w:r>
          </w:p>
        </w:tc>
        <w:tc>
          <w:tcPr>
            <w:tcW w:w="1559" w:type="dxa"/>
            <w:vAlign w:val="center"/>
          </w:tcPr>
          <w:p w:rsidR="00991432" w:rsidRPr="00731800" w:rsidRDefault="00991432"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991432" w:rsidRPr="008144A6" w:rsidRDefault="005405C2" w:rsidP="008144A6">
            <w:pPr>
              <w:jc w:val="both"/>
              <w:rPr>
                <w:rFonts w:ascii="Times New Roman" w:hAnsi="Times New Roman"/>
                <w:sz w:val="24"/>
                <w:szCs w:val="24"/>
              </w:rPr>
            </w:pPr>
            <w:r>
              <w:rPr>
                <w:rFonts w:ascii="Times New Roman" w:hAnsi="Times New Roman"/>
                <w:sz w:val="24"/>
                <w:szCs w:val="24"/>
              </w:rPr>
              <w:t xml:space="preserve">Привлечение ведущих кандидатов и докторов </w:t>
            </w:r>
            <w:r>
              <w:rPr>
                <w:rFonts w:ascii="Times New Roman" w:hAnsi="Times New Roman"/>
                <w:sz w:val="24"/>
                <w:szCs w:val="24"/>
                <w:lang w:val="en-US"/>
              </w:rPr>
              <w:t>PhD</w:t>
            </w:r>
            <w:r>
              <w:rPr>
                <w:rFonts w:ascii="Times New Roman" w:hAnsi="Times New Roman"/>
                <w:sz w:val="24"/>
                <w:szCs w:val="24"/>
              </w:rPr>
              <w:t xml:space="preserve"> в ряды ППС ИКТТК</w:t>
            </w:r>
            <w:r w:rsidR="008144A6">
              <w:rPr>
                <w:rFonts w:ascii="Times New Roman" w:hAnsi="Times New Roman"/>
                <w:sz w:val="24"/>
                <w:szCs w:val="24"/>
              </w:rPr>
              <w:t xml:space="preserve">, открытие докторантуры </w:t>
            </w:r>
            <w:r w:rsidR="008144A6">
              <w:rPr>
                <w:rFonts w:ascii="Times New Roman" w:hAnsi="Times New Roman"/>
                <w:sz w:val="24"/>
                <w:szCs w:val="24"/>
                <w:lang w:val="en-US"/>
              </w:rPr>
              <w:t>PhD</w:t>
            </w:r>
            <w:r w:rsidR="008144A6" w:rsidRPr="008144A6">
              <w:rPr>
                <w:rFonts w:ascii="Times New Roman" w:hAnsi="Times New Roman"/>
                <w:sz w:val="24"/>
                <w:szCs w:val="24"/>
              </w:rPr>
              <w:t xml:space="preserve"> </w:t>
            </w:r>
            <w:r w:rsidR="008144A6">
              <w:rPr>
                <w:rFonts w:ascii="Times New Roman" w:hAnsi="Times New Roman"/>
                <w:sz w:val="24"/>
                <w:szCs w:val="24"/>
              </w:rPr>
              <w:t>по направлениям «ПС, КТТ»</w:t>
            </w:r>
          </w:p>
        </w:tc>
        <w:tc>
          <w:tcPr>
            <w:tcW w:w="1906" w:type="dxa"/>
          </w:tcPr>
          <w:p w:rsidR="00991432" w:rsidRPr="00731800" w:rsidRDefault="00991432" w:rsidP="009B66F2">
            <w:pPr>
              <w:jc w:val="both"/>
              <w:rPr>
                <w:rFonts w:ascii="Times New Roman" w:hAnsi="Times New Roman"/>
                <w:sz w:val="24"/>
                <w:szCs w:val="24"/>
              </w:rPr>
            </w:pPr>
            <w:r w:rsidRPr="00731800">
              <w:rPr>
                <w:rFonts w:ascii="Times New Roman" w:hAnsi="Times New Roman"/>
                <w:sz w:val="24"/>
                <w:szCs w:val="24"/>
              </w:rPr>
              <w:t>ИКТТК,</w:t>
            </w:r>
          </w:p>
          <w:p w:rsidR="00991432" w:rsidRPr="00731800" w:rsidRDefault="00991432"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991432" w:rsidRPr="00731800" w:rsidRDefault="00991432" w:rsidP="009B66F2">
            <w:pPr>
              <w:jc w:val="both"/>
              <w:rPr>
                <w:rFonts w:ascii="Times New Roman" w:hAnsi="Times New Roman"/>
                <w:sz w:val="24"/>
                <w:szCs w:val="24"/>
              </w:rPr>
            </w:pPr>
            <w:r w:rsidRPr="00731800">
              <w:rPr>
                <w:rFonts w:ascii="Times New Roman" w:hAnsi="Times New Roman"/>
                <w:sz w:val="24"/>
                <w:szCs w:val="24"/>
              </w:rPr>
              <w:t>Привлечение выпускников в качестве молодых преподавателей с повышением их квалификации путем их поступления в магистратуру и докторантуру АУЭС и зарубежные вузы.</w:t>
            </w:r>
          </w:p>
        </w:tc>
      </w:tr>
      <w:tr w:rsidR="00D84287" w:rsidRPr="001C2237" w:rsidTr="00D84287">
        <w:trPr>
          <w:trHeight w:val="487"/>
        </w:trPr>
        <w:tc>
          <w:tcPr>
            <w:tcW w:w="534" w:type="dxa"/>
          </w:tcPr>
          <w:p w:rsidR="00D84287" w:rsidRPr="00731800" w:rsidRDefault="00D84287" w:rsidP="001C2237">
            <w:pPr>
              <w:jc w:val="both"/>
              <w:rPr>
                <w:rFonts w:ascii="Times New Roman" w:hAnsi="Times New Roman"/>
                <w:b/>
                <w:sz w:val="24"/>
                <w:szCs w:val="24"/>
              </w:rPr>
            </w:pPr>
            <w:r w:rsidRPr="00731800">
              <w:rPr>
                <w:rFonts w:ascii="Times New Roman" w:hAnsi="Times New Roman"/>
                <w:b/>
                <w:sz w:val="24"/>
                <w:szCs w:val="24"/>
              </w:rPr>
              <w:t>3</w:t>
            </w:r>
          </w:p>
        </w:tc>
        <w:tc>
          <w:tcPr>
            <w:tcW w:w="14535" w:type="dxa"/>
            <w:gridSpan w:val="6"/>
            <w:vAlign w:val="center"/>
          </w:tcPr>
          <w:p w:rsidR="00D84287" w:rsidRPr="00731800" w:rsidRDefault="00D84287" w:rsidP="00D84287">
            <w:pPr>
              <w:jc w:val="center"/>
              <w:rPr>
                <w:rFonts w:ascii="Times New Roman" w:hAnsi="Times New Roman"/>
                <w:sz w:val="24"/>
                <w:szCs w:val="24"/>
              </w:rPr>
            </w:pPr>
            <w:r w:rsidRPr="00731800">
              <w:rPr>
                <w:rFonts w:ascii="Times New Roman" w:hAnsi="Times New Roman"/>
                <w:b/>
                <w:caps/>
                <w:sz w:val="24"/>
                <w:szCs w:val="24"/>
              </w:rPr>
              <w:t>Научная работа</w:t>
            </w:r>
          </w:p>
        </w:tc>
      </w:tr>
      <w:tr w:rsidR="008A3908" w:rsidRPr="001C2237" w:rsidTr="00991432">
        <w:tc>
          <w:tcPr>
            <w:tcW w:w="534" w:type="dxa"/>
          </w:tcPr>
          <w:p w:rsidR="008A3908" w:rsidRPr="00731800" w:rsidRDefault="008A3908" w:rsidP="001C2237">
            <w:pPr>
              <w:jc w:val="both"/>
              <w:rPr>
                <w:rFonts w:ascii="Times New Roman" w:hAnsi="Times New Roman"/>
                <w:sz w:val="24"/>
                <w:szCs w:val="24"/>
              </w:rPr>
            </w:pPr>
            <w:r w:rsidRPr="00731800">
              <w:rPr>
                <w:rFonts w:ascii="Times New Roman" w:hAnsi="Times New Roman"/>
                <w:sz w:val="24"/>
                <w:szCs w:val="24"/>
              </w:rPr>
              <w:t>3.1</w:t>
            </w:r>
          </w:p>
        </w:tc>
        <w:tc>
          <w:tcPr>
            <w:tcW w:w="3781" w:type="dxa"/>
          </w:tcPr>
          <w:p w:rsidR="008A3908" w:rsidRPr="00731800" w:rsidRDefault="008A3908" w:rsidP="008A3908">
            <w:pPr>
              <w:jc w:val="both"/>
              <w:rPr>
                <w:rFonts w:ascii="Times New Roman" w:hAnsi="Times New Roman"/>
                <w:sz w:val="24"/>
                <w:szCs w:val="24"/>
              </w:rPr>
            </w:pPr>
            <w:r>
              <w:rPr>
                <w:rFonts w:ascii="Times New Roman" w:hAnsi="Times New Roman"/>
                <w:sz w:val="24"/>
                <w:szCs w:val="24"/>
              </w:rPr>
              <w:t>Увеличение доли участия ППС, докторантов и магистрантов  в научных проектах (х</w:t>
            </w:r>
            <w:r w:rsidRPr="00731800">
              <w:rPr>
                <w:rFonts w:ascii="Times New Roman" w:hAnsi="Times New Roman"/>
                <w:sz w:val="24"/>
                <w:szCs w:val="24"/>
              </w:rPr>
              <w:t>оздоговорные</w:t>
            </w:r>
            <w:r>
              <w:rPr>
                <w:rFonts w:ascii="Times New Roman" w:hAnsi="Times New Roman"/>
                <w:sz w:val="24"/>
                <w:szCs w:val="24"/>
              </w:rPr>
              <w:t>, е</w:t>
            </w:r>
            <w:r w:rsidRPr="00731800">
              <w:rPr>
                <w:rFonts w:ascii="Times New Roman" w:hAnsi="Times New Roman"/>
                <w:sz w:val="24"/>
                <w:szCs w:val="24"/>
              </w:rPr>
              <w:t xml:space="preserve">вропейские гранты по программе </w:t>
            </w:r>
            <w:r w:rsidRPr="00731800">
              <w:rPr>
                <w:rFonts w:ascii="Times New Roman" w:hAnsi="Times New Roman"/>
                <w:sz w:val="24"/>
                <w:szCs w:val="24"/>
                <w:lang w:val="en-US"/>
              </w:rPr>
              <w:t>Erasmus</w:t>
            </w:r>
            <w:r w:rsidRPr="00731800">
              <w:rPr>
                <w:rFonts w:ascii="Times New Roman" w:hAnsi="Times New Roman"/>
                <w:sz w:val="24"/>
                <w:szCs w:val="24"/>
              </w:rPr>
              <w:t>+, Горизонт 2020 и др.</w:t>
            </w:r>
            <w:r>
              <w:rPr>
                <w:rFonts w:ascii="Times New Roman" w:hAnsi="Times New Roman"/>
                <w:sz w:val="24"/>
                <w:szCs w:val="24"/>
              </w:rPr>
              <w:t>)</w:t>
            </w:r>
          </w:p>
        </w:tc>
        <w:tc>
          <w:tcPr>
            <w:tcW w:w="1038" w:type="dxa"/>
            <w:vAlign w:val="center"/>
          </w:tcPr>
          <w:p w:rsidR="008A3908" w:rsidRPr="00731800" w:rsidRDefault="008A3908"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8A3908" w:rsidRPr="00731800" w:rsidRDefault="008A3908"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8A3908" w:rsidRPr="00731800" w:rsidRDefault="00E10E14" w:rsidP="00D84287">
            <w:pPr>
              <w:jc w:val="both"/>
              <w:rPr>
                <w:rFonts w:ascii="Times New Roman" w:hAnsi="Times New Roman"/>
                <w:sz w:val="24"/>
                <w:szCs w:val="24"/>
              </w:rPr>
            </w:pPr>
            <w:r>
              <w:rPr>
                <w:rFonts w:ascii="Times New Roman" w:hAnsi="Times New Roman"/>
                <w:sz w:val="24"/>
                <w:szCs w:val="24"/>
              </w:rPr>
              <w:t xml:space="preserve">Привлечение ППС </w:t>
            </w:r>
            <w:r w:rsidRPr="00731800">
              <w:rPr>
                <w:rFonts w:ascii="Times New Roman" w:hAnsi="Times New Roman"/>
                <w:sz w:val="24"/>
                <w:szCs w:val="24"/>
              </w:rPr>
              <w:t>докторантов</w:t>
            </w:r>
            <w:r>
              <w:rPr>
                <w:rFonts w:ascii="Times New Roman" w:hAnsi="Times New Roman"/>
                <w:sz w:val="24"/>
                <w:szCs w:val="24"/>
              </w:rPr>
              <w:t xml:space="preserve">, </w:t>
            </w:r>
            <w:r w:rsidRPr="00731800">
              <w:rPr>
                <w:rFonts w:ascii="Times New Roman" w:hAnsi="Times New Roman"/>
                <w:sz w:val="24"/>
                <w:szCs w:val="24"/>
              </w:rPr>
              <w:t xml:space="preserve">магистрантов и </w:t>
            </w:r>
            <w:r>
              <w:rPr>
                <w:rFonts w:ascii="Times New Roman" w:hAnsi="Times New Roman"/>
                <w:sz w:val="24"/>
                <w:szCs w:val="24"/>
              </w:rPr>
              <w:t>студентов п</w:t>
            </w:r>
            <w:r w:rsidRPr="00731800">
              <w:rPr>
                <w:rFonts w:ascii="Times New Roman" w:hAnsi="Times New Roman"/>
                <w:sz w:val="24"/>
                <w:szCs w:val="24"/>
              </w:rPr>
              <w:t xml:space="preserve">о участию в конкурсах </w:t>
            </w:r>
            <w:proofErr w:type="spellStart"/>
            <w:r w:rsidRPr="00731800">
              <w:rPr>
                <w:rFonts w:ascii="Times New Roman" w:hAnsi="Times New Roman"/>
                <w:sz w:val="24"/>
                <w:szCs w:val="24"/>
              </w:rPr>
              <w:t>грантового</w:t>
            </w:r>
            <w:proofErr w:type="spellEnd"/>
            <w:r w:rsidRPr="00731800">
              <w:rPr>
                <w:rFonts w:ascii="Times New Roman" w:hAnsi="Times New Roman"/>
                <w:sz w:val="24"/>
                <w:szCs w:val="24"/>
              </w:rPr>
              <w:t xml:space="preserve"> финансирования.</w:t>
            </w:r>
            <w:r w:rsidR="008A3908" w:rsidRPr="00731800">
              <w:rPr>
                <w:rFonts w:ascii="Times New Roman" w:hAnsi="Times New Roman"/>
                <w:sz w:val="24"/>
                <w:szCs w:val="24"/>
              </w:rPr>
              <w:t xml:space="preserve"> </w:t>
            </w:r>
          </w:p>
        </w:tc>
        <w:tc>
          <w:tcPr>
            <w:tcW w:w="1906" w:type="dxa"/>
          </w:tcPr>
          <w:p w:rsidR="008A3908" w:rsidRPr="00731800" w:rsidRDefault="008A3908" w:rsidP="009B66F2">
            <w:pPr>
              <w:jc w:val="both"/>
              <w:rPr>
                <w:rFonts w:ascii="Times New Roman" w:hAnsi="Times New Roman"/>
                <w:sz w:val="24"/>
                <w:szCs w:val="24"/>
              </w:rPr>
            </w:pPr>
            <w:r w:rsidRPr="00731800">
              <w:rPr>
                <w:rFonts w:ascii="Times New Roman" w:hAnsi="Times New Roman"/>
                <w:sz w:val="24"/>
                <w:szCs w:val="24"/>
              </w:rPr>
              <w:t>ИКТТК,</w:t>
            </w:r>
          </w:p>
          <w:p w:rsidR="008A3908" w:rsidRPr="00731800" w:rsidRDefault="008A3908"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8144A6" w:rsidRDefault="008144A6" w:rsidP="008144A6">
            <w:pPr>
              <w:jc w:val="both"/>
              <w:rPr>
                <w:rFonts w:ascii="Times New Roman" w:hAnsi="Times New Roman"/>
                <w:bCs/>
                <w:sz w:val="24"/>
                <w:szCs w:val="24"/>
              </w:rPr>
            </w:pPr>
            <w:r>
              <w:rPr>
                <w:rFonts w:ascii="Times New Roman" w:hAnsi="Times New Roman"/>
                <w:sz w:val="24"/>
                <w:szCs w:val="24"/>
              </w:rPr>
              <w:t>Реализация т</w:t>
            </w:r>
            <w:r>
              <w:rPr>
                <w:rFonts w:ascii="Times New Roman" w:hAnsi="Times New Roman"/>
                <w:bCs/>
                <w:sz w:val="24"/>
                <w:szCs w:val="24"/>
              </w:rPr>
              <w:t>рансформации</w:t>
            </w:r>
            <w:r w:rsidRPr="008F1EBA">
              <w:rPr>
                <w:rFonts w:ascii="Times New Roman" w:hAnsi="Times New Roman"/>
                <w:bCs/>
                <w:sz w:val="24"/>
                <w:szCs w:val="24"/>
              </w:rPr>
              <w:t xml:space="preserve"> </w:t>
            </w:r>
            <w:r>
              <w:rPr>
                <w:rFonts w:ascii="Times New Roman" w:hAnsi="Times New Roman"/>
                <w:bCs/>
                <w:sz w:val="24"/>
                <w:szCs w:val="24"/>
              </w:rPr>
              <w:t xml:space="preserve">ИКТТК </w:t>
            </w:r>
            <w:r w:rsidRPr="008F1EBA">
              <w:rPr>
                <w:rFonts w:ascii="Times New Roman" w:hAnsi="Times New Roman"/>
                <w:bCs/>
                <w:sz w:val="24"/>
                <w:szCs w:val="24"/>
              </w:rPr>
              <w:t xml:space="preserve">в исследовательский </w:t>
            </w:r>
            <w:r>
              <w:rPr>
                <w:rFonts w:ascii="Times New Roman" w:hAnsi="Times New Roman"/>
                <w:bCs/>
                <w:sz w:val="24"/>
                <w:szCs w:val="24"/>
              </w:rPr>
              <w:t xml:space="preserve">институт </w:t>
            </w:r>
            <w:r w:rsidRPr="008F1EBA">
              <w:rPr>
                <w:rFonts w:ascii="Times New Roman" w:hAnsi="Times New Roman"/>
                <w:bCs/>
                <w:sz w:val="24"/>
                <w:szCs w:val="24"/>
              </w:rPr>
              <w:t xml:space="preserve">в сфере </w:t>
            </w:r>
            <w:r>
              <w:rPr>
                <w:rFonts w:ascii="Times New Roman" w:hAnsi="Times New Roman"/>
                <w:bCs/>
                <w:sz w:val="24"/>
                <w:szCs w:val="24"/>
              </w:rPr>
              <w:t xml:space="preserve">робототехники, </w:t>
            </w:r>
            <w:r w:rsidRPr="008F1EBA">
              <w:rPr>
                <w:rFonts w:ascii="Times New Roman" w:hAnsi="Times New Roman"/>
                <w:bCs/>
                <w:sz w:val="24"/>
                <w:szCs w:val="24"/>
              </w:rPr>
              <w:t xml:space="preserve">телекоммуникаций и </w:t>
            </w:r>
            <w:r w:rsidR="006E554F">
              <w:rPr>
                <w:rFonts w:ascii="Times New Roman" w:hAnsi="Times New Roman"/>
                <w:bCs/>
                <w:sz w:val="24"/>
                <w:szCs w:val="24"/>
              </w:rPr>
              <w:t>космических технологий</w:t>
            </w:r>
            <w:r w:rsidRPr="008F1EBA">
              <w:rPr>
                <w:rFonts w:ascii="Times New Roman" w:hAnsi="Times New Roman"/>
                <w:bCs/>
                <w:sz w:val="24"/>
                <w:szCs w:val="24"/>
              </w:rPr>
              <w:t>.</w:t>
            </w:r>
          </w:p>
          <w:p w:rsidR="008A3908" w:rsidRPr="00731800" w:rsidRDefault="008A3908" w:rsidP="009B66F2">
            <w:pPr>
              <w:jc w:val="both"/>
              <w:rPr>
                <w:rFonts w:ascii="Times New Roman" w:hAnsi="Times New Roman"/>
                <w:sz w:val="24"/>
                <w:szCs w:val="24"/>
              </w:rPr>
            </w:pPr>
            <w:r w:rsidRPr="00731800">
              <w:rPr>
                <w:rFonts w:ascii="Times New Roman" w:hAnsi="Times New Roman"/>
                <w:sz w:val="24"/>
                <w:szCs w:val="24"/>
              </w:rPr>
              <w:t xml:space="preserve"> </w:t>
            </w:r>
          </w:p>
        </w:tc>
      </w:tr>
      <w:tr w:rsidR="007F36B2" w:rsidRPr="001C2237" w:rsidTr="00991432">
        <w:tc>
          <w:tcPr>
            <w:tcW w:w="534" w:type="dxa"/>
          </w:tcPr>
          <w:p w:rsidR="007F36B2" w:rsidRPr="00731800" w:rsidRDefault="007F36B2" w:rsidP="001C2237">
            <w:pPr>
              <w:jc w:val="both"/>
              <w:rPr>
                <w:rFonts w:ascii="Times New Roman" w:hAnsi="Times New Roman"/>
                <w:sz w:val="24"/>
                <w:szCs w:val="24"/>
              </w:rPr>
            </w:pPr>
            <w:r w:rsidRPr="00731800">
              <w:rPr>
                <w:rFonts w:ascii="Times New Roman" w:hAnsi="Times New Roman"/>
                <w:sz w:val="24"/>
                <w:szCs w:val="24"/>
              </w:rPr>
              <w:t>3.2</w:t>
            </w:r>
          </w:p>
        </w:tc>
        <w:tc>
          <w:tcPr>
            <w:tcW w:w="3781" w:type="dxa"/>
          </w:tcPr>
          <w:p w:rsidR="007F36B2" w:rsidRPr="00731800" w:rsidRDefault="007F36B2" w:rsidP="00611354">
            <w:pPr>
              <w:jc w:val="both"/>
              <w:rPr>
                <w:rFonts w:ascii="Times New Roman" w:hAnsi="Times New Roman"/>
                <w:sz w:val="24"/>
                <w:szCs w:val="24"/>
              </w:rPr>
            </w:pPr>
            <w:r w:rsidRPr="00731800">
              <w:rPr>
                <w:rFonts w:ascii="Times New Roman" w:hAnsi="Times New Roman"/>
                <w:sz w:val="24"/>
                <w:szCs w:val="24"/>
              </w:rPr>
              <w:t xml:space="preserve">Активизировать работу по публикациям научных результатов сотрудников кафедр института в высокорейтинговых изданиях </w:t>
            </w:r>
          </w:p>
        </w:tc>
        <w:tc>
          <w:tcPr>
            <w:tcW w:w="1038" w:type="dxa"/>
            <w:vAlign w:val="center"/>
          </w:tcPr>
          <w:p w:rsidR="007F36B2" w:rsidRPr="00731800" w:rsidRDefault="007F36B2"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7F36B2" w:rsidRPr="00731800" w:rsidRDefault="007F36B2"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7F36B2" w:rsidRPr="00731800" w:rsidRDefault="007F36B2" w:rsidP="007F36B2">
            <w:pPr>
              <w:jc w:val="both"/>
              <w:rPr>
                <w:rFonts w:ascii="Times New Roman" w:hAnsi="Times New Roman"/>
                <w:sz w:val="24"/>
                <w:szCs w:val="24"/>
              </w:rPr>
            </w:pPr>
            <w:r>
              <w:rPr>
                <w:rFonts w:ascii="Times New Roman" w:hAnsi="Times New Roman"/>
                <w:sz w:val="24"/>
                <w:szCs w:val="24"/>
              </w:rPr>
              <w:t xml:space="preserve">Проведение научных семинаров с привлечением </w:t>
            </w:r>
            <w:r w:rsidRPr="00731800">
              <w:rPr>
                <w:rFonts w:ascii="Times New Roman" w:hAnsi="Times New Roman"/>
                <w:sz w:val="24"/>
                <w:szCs w:val="24"/>
              </w:rPr>
              <w:t xml:space="preserve">ведущих </w:t>
            </w:r>
            <w:r>
              <w:rPr>
                <w:rFonts w:ascii="Times New Roman" w:hAnsi="Times New Roman"/>
                <w:sz w:val="24"/>
                <w:szCs w:val="24"/>
              </w:rPr>
              <w:t xml:space="preserve">специалистов из </w:t>
            </w:r>
            <w:r w:rsidRPr="00731800">
              <w:rPr>
                <w:rFonts w:ascii="Times New Roman" w:hAnsi="Times New Roman"/>
                <w:sz w:val="24"/>
                <w:szCs w:val="24"/>
              </w:rPr>
              <w:t>Европейских вузов</w:t>
            </w:r>
            <w:r w:rsidR="006E554F">
              <w:rPr>
                <w:rFonts w:ascii="Times New Roman" w:hAnsi="Times New Roman"/>
                <w:sz w:val="24"/>
                <w:szCs w:val="24"/>
              </w:rPr>
              <w:t xml:space="preserve">. </w:t>
            </w:r>
          </w:p>
        </w:tc>
        <w:tc>
          <w:tcPr>
            <w:tcW w:w="1906" w:type="dxa"/>
          </w:tcPr>
          <w:p w:rsidR="007F36B2" w:rsidRPr="00731800" w:rsidRDefault="007F36B2" w:rsidP="009B66F2">
            <w:pPr>
              <w:jc w:val="both"/>
              <w:rPr>
                <w:rFonts w:ascii="Times New Roman" w:hAnsi="Times New Roman"/>
                <w:sz w:val="24"/>
                <w:szCs w:val="24"/>
              </w:rPr>
            </w:pPr>
            <w:r w:rsidRPr="00731800">
              <w:rPr>
                <w:rFonts w:ascii="Times New Roman" w:hAnsi="Times New Roman"/>
                <w:sz w:val="24"/>
                <w:szCs w:val="24"/>
              </w:rPr>
              <w:t>ИКТТК,</w:t>
            </w:r>
          </w:p>
          <w:p w:rsidR="007F36B2" w:rsidRPr="00731800" w:rsidRDefault="007F36B2"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7F36B2" w:rsidRPr="00731800" w:rsidRDefault="007F36B2" w:rsidP="009B66F2">
            <w:pPr>
              <w:jc w:val="both"/>
              <w:rPr>
                <w:rFonts w:ascii="Times New Roman" w:hAnsi="Times New Roman"/>
                <w:sz w:val="24"/>
                <w:szCs w:val="24"/>
              </w:rPr>
            </w:pPr>
            <w:r w:rsidRPr="00731800">
              <w:rPr>
                <w:rFonts w:ascii="Times New Roman" w:hAnsi="Times New Roman"/>
                <w:sz w:val="24"/>
                <w:szCs w:val="24"/>
              </w:rPr>
              <w:t xml:space="preserve">Повышение рейтинга ВУЗа. Получение хорошего научного задела для участия в финансируемых проектах. </w:t>
            </w:r>
          </w:p>
          <w:p w:rsidR="007F36B2" w:rsidRPr="00731800" w:rsidRDefault="007F36B2" w:rsidP="009B66F2">
            <w:pPr>
              <w:jc w:val="both"/>
              <w:rPr>
                <w:rFonts w:ascii="Times New Roman" w:hAnsi="Times New Roman"/>
                <w:sz w:val="24"/>
                <w:szCs w:val="24"/>
              </w:rPr>
            </w:pPr>
          </w:p>
        </w:tc>
      </w:tr>
      <w:tr w:rsidR="007F36B2" w:rsidRPr="001C2237" w:rsidTr="00991432">
        <w:tc>
          <w:tcPr>
            <w:tcW w:w="534" w:type="dxa"/>
          </w:tcPr>
          <w:p w:rsidR="007F36B2" w:rsidRPr="00731800" w:rsidRDefault="007F36B2" w:rsidP="001C2237">
            <w:pPr>
              <w:jc w:val="both"/>
              <w:rPr>
                <w:rFonts w:ascii="Times New Roman" w:hAnsi="Times New Roman"/>
                <w:sz w:val="24"/>
                <w:szCs w:val="24"/>
              </w:rPr>
            </w:pPr>
            <w:r w:rsidRPr="00731800">
              <w:rPr>
                <w:rFonts w:ascii="Times New Roman" w:hAnsi="Times New Roman"/>
                <w:sz w:val="24"/>
                <w:szCs w:val="24"/>
              </w:rPr>
              <w:t>3.3</w:t>
            </w:r>
          </w:p>
        </w:tc>
        <w:tc>
          <w:tcPr>
            <w:tcW w:w="3781" w:type="dxa"/>
          </w:tcPr>
          <w:p w:rsidR="007F36B2" w:rsidRPr="00731800" w:rsidRDefault="007F36B2" w:rsidP="00611354">
            <w:pPr>
              <w:jc w:val="both"/>
              <w:rPr>
                <w:rFonts w:ascii="Times New Roman" w:hAnsi="Times New Roman"/>
                <w:sz w:val="24"/>
                <w:szCs w:val="24"/>
              </w:rPr>
            </w:pPr>
            <w:r w:rsidRPr="00731800">
              <w:rPr>
                <w:rFonts w:ascii="Times New Roman" w:hAnsi="Times New Roman"/>
                <w:sz w:val="24"/>
                <w:szCs w:val="24"/>
              </w:rPr>
              <w:t>Активизировать работу по публикациям преподавателей совместно со студентами, магистрантами и докторантами.</w:t>
            </w:r>
          </w:p>
        </w:tc>
        <w:tc>
          <w:tcPr>
            <w:tcW w:w="1038" w:type="dxa"/>
            <w:vAlign w:val="center"/>
          </w:tcPr>
          <w:p w:rsidR="007F36B2" w:rsidRPr="00731800" w:rsidRDefault="007F36B2"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7F36B2" w:rsidRPr="00731800" w:rsidRDefault="007F36B2"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7F36B2" w:rsidRPr="00731800" w:rsidRDefault="007F36B2" w:rsidP="007F36B2">
            <w:pPr>
              <w:jc w:val="both"/>
              <w:rPr>
                <w:rFonts w:ascii="Times New Roman" w:hAnsi="Times New Roman"/>
                <w:sz w:val="24"/>
                <w:szCs w:val="24"/>
              </w:rPr>
            </w:pPr>
            <w:r>
              <w:rPr>
                <w:rFonts w:ascii="Times New Roman" w:hAnsi="Times New Roman"/>
                <w:sz w:val="24"/>
                <w:szCs w:val="24"/>
              </w:rPr>
              <w:t>Проведение студенческих научных семинаров</w:t>
            </w:r>
          </w:p>
        </w:tc>
        <w:tc>
          <w:tcPr>
            <w:tcW w:w="1906" w:type="dxa"/>
          </w:tcPr>
          <w:p w:rsidR="007F36B2" w:rsidRPr="00731800" w:rsidRDefault="007F36B2" w:rsidP="009B66F2">
            <w:pPr>
              <w:jc w:val="both"/>
              <w:rPr>
                <w:rFonts w:ascii="Times New Roman" w:hAnsi="Times New Roman"/>
                <w:sz w:val="24"/>
                <w:szCs w:val="24"/>
              </w:rPr>
            </w:pPr>
            <w:r w:rsidRPr="00731800">
              <w:rPr>
                <w:rFonts w:ascii="Times New Roman" w:hAnsi="Times New Roman"/>
                <w:sz w:val="24"/>
                <w:szCs w:val="24"/>
              </w:rPr>
              <w:t>ИКТТК,</w:t>
            </w:r>
          </w:p>
          <w:p w:rsidR="007F36B2" w:rsidRPr="00731800" w:rsidRDefault="007F36B2"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7F36B2" w:rsidRPr="00731800" w:rsidRDefault="007F36B2" w:rsidP="00D84287">
            <w:pPr>
              <w:jc w:val="both"/>
              <w:rPr>
                <w:rFonts w:ascii="Times New Roman" w:hAnsi="Times New Roman"/>
                <w:sz w:val="24"/>
                <w:szCs w:val="24"/>
              </w:rPr>
            </w:pPr>
            <w:r w:rsidRPr="00731800">
              <w:rPr>
                <w:rFonts w:ascii="Times New Roman" w:hAnsi="Times New Roman"/>
                <w:sz w:val="24"/>
                <w:szCs w:val="24"/>
              </w:rPr>
              <w:t>Качественные дипломные работы, магистерские и докторские диссертации</w:t>
            </w:r>
            <w:r w:rsidR="003307F9">
              <w:rPr>
                <w:rFonts w:ascii="Times New Roman" w:hAnsi="Times New Roman"/>
                <w:sz w:val="24"/>
                <w:szCs w:val="24"/>
              </w:rPr>
              <w:t xml:space="preserve"> имеющие научные разработки с возможностью использования в научных </w:t>
            </w:r>
            <w:proofErr w:type="spellStart"/>
            <w:r w:rsidR="003307F9">
              <w:rPr>
                <w:rFonts w:ascii="Times New Roman" w:hAnsi="Times New Roman"/>
                <w:sz w:val="24"/>
                <w:szCs w:val="24"/>
              </w:rPr>
              <w:t>грантовых</w:t>
            </w:r>
            <w:proofErr w:type="spellEnd"/>
            <w:r w:rsidR="003307F9">
              <w:rPr>
                <w:rFonts w:ascii="Times New Roman" w:hAnsi="Times New Roman"/>
                <w:sz w:val="24"/>
                <w:szCs w:val="24"/>
              </w:rPr>
              <w:t xml:space="preserve"> </w:t>
            </w:r>
          </w:p>
        </w:tc>
      </w:tr>
      <w:tr w:rsidR="00D84287" w:rsidRPr="00D84287" w:rsidTr="00611354">
        <w:tc>
          <w:tcPr>
            <w:tcW w:w="534" w:type="dxa"/>
          </w:tcPr>
          <w:p w:rsidR="00D84287" w:rsidRPr="00D84287" w:rsidRDefault="00D84287" w:rsidP="00611354">
            <w:pPr>
              <w:jc w:val="center"/>
              <w:rPr>
                <w:rFonts w:ascii="Times New Roman" w:hAnsi="Times New Roman"/>
                <w:b/>
                <w:sz w:val="24"/>
                <w:szCs w:val="24"/>
                <w:lang w:val="kk-KZ"/>
              </w:rPr>
            </w:pPr>
            <w:r w:rsidRPr="00D84287">
              <w:rPr>
                <w:rFonts w:ascii="Times New Roman" w:hAnsi="Times New Roman"/>
                <w:b/>
                <w:sz w:val="24"/>
                <w:szCs w:val="24"/>
                <w:lang w:val="kk-KZ"/>
              </w:rPr>
              <w:lastRenderedPageBreak/>
              <w:t>1</w:t>
            </w:r>
          </w:p>
        </w:tc>
        <w:tc>
          <w:tcPr>
            <w:tcW w:w="3781"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2</w:t>
            </w:r>
          </w:p>
        </w:tc>
        <w:tc>
          <w:tcPr>
            <w:tcW w:w="1038"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3</w:t>
            </w:r>
          </w:p>
        </w:tc>
        <w:tc>
          <w:tcPr>
            <w:tcW w:w="1559"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4</w:t>
            </w:r>
          </w:p>
        </w:tc>
        <w:tc>
          <w:tcPr>
            <w:tcW w:w="2127"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5</w:t>
            </w:r>
          </w:p>
        </w:tc>
        <w:tc>
          <w:tcPr>
            <w:tcW w:w="1906"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6</w:t>
            </w:r>
          </w:p>
        </w:tc>
        <w:tc>
          <w:tcPr>
            <w:tcW w:w="4124"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7</w:t>
            </w:r>
          </w:p>
        </w:tc>
      </w:tr>
      <w:tr w:rsidR="00D84287" w:rsidRPr="00D84287" w:rsidTr="00611354">
        <w:tc>
          <w:tcPr>
            <w:tcW w:w="534" w:type="dxa"/>
          </w:tcPr>
          <w:p w:rsidR="00D84287" w:rsidRPr="00D84287" w:rsidRDefault="00D84287" w:rsidP="00611354">
            <w:pPr>
              <w:jc w:val="center"/>
              <w:rPr>
                <w:rFonts w:ascii="Times New Roman" w:hAnsi="Times New Roman"/>
                <w:b/>
                <w:sz w:val="24"/>
                <w:szCs w:val="24"/>
                <w:lang w:val="kk-KZ"/>
              </w:rPr>
            </w:pPr>
          </w:p>
        </w:tc>
        <w:tc>
          <w:tcPr>
            <w:tcW w:w="3781" w:type="dxa"/>
          </w:tcPr>
          <w:p w:rsidR="00D84287" w:rsidRPr="00D84287" w:rsidRDefault="00D84287" w:rsidP="00611354">
            <w:pPr>
              <w:jc w:val="center"/>
              <w:rPr>
                <w:rFonts w:ascii="Times New Roman" w:hAnsi="Times New Roman"/>
                <w:b/>
                <w:sz w:val="24"/>
                <w:szCs w:val="24"/>
              </w:rPr>
            </w:pPr>
          </w:p>
        </w:tc>
        <w:tc>
          <w:tcPr>
            <w:tcW w:w="1038" w:type="dxa"/>
            <w:vAlign w:val="center"/>
          </w:tcPr>
          <w:p w:rsidR="00D84287" w:rsidRPr="00D84287" w:rsidRDefault="00D84287" w:rsidP="00611354">
            <w:pPr>
              <w:jc w:val="center"/>
              <w:rPr>
                <w:rFonts w:ascii="Times New Roman" w:hAnsi="Times New Roman"/>
                <w:b/>
                <w:sz w:val="24"/>
                <w:szCs w:val="24"/>
              </w:rPr>
            </w:pPr>
          </w:p>
        </w:tc>
        <w:tc>
          <w:tcPr>
            <w:tcW w:w="1559" w:type="dxa"/>
            <w:vAlign w:val="center"/>
          </w:tcPr>
          <w:p w:rsidR="00D84287" w:rsidRPr="00D84287" w:rsidRDefault="00D84287" w:rsidP="00611354">
            <w:pPr>
              <w:jc w:val="center"/>
              <w:rPr>
                <w:rFonts w:ascii="Times New Roman" w:hAnsi="Times New Roman"/>
                <w:b/>
                <w:sz w:val="24"/>
                <w:szCs w:val="24"/>
              </w:rPr>
            </w:pPr>
          </w:p>
        </w:tc>
        <w:tc>
          <w:tcPr>
            <w:tcW w:w="2127" w:type="dxa"/>
          </w:tcPr>
          <w:p w:rsidR="00D84287" w:rsidRPr="00D84287" w:rsidRDefault="00D84287" w:rsidP="00611354">
            <w:pPr>
              <w:jc w:val="center"/>
              <w:rPr>
                <w:rFonts w:ascii="Times New Roman" w:hAnsi="Times New Roman"/>
                <w:b/>
                <w:sz w:val="24"/>
                <w:szCs w:val="24"/>
              </w:rPr>
            </w:pPr>
          </w:p>
        </w:tc>
        <w:tc>
          <w:tcPr>
            <w:tcW w:w="1906" w:type="dxa"/>
          </w:tcPr>
          <w:p w:rsidR="00D84287" w:rsidRPr="00D84287" w:rsidRDefault="00D84287" w:rsidP="00611354">
            <w:pPr>
              <w:jc w:val="center"/>
              <w:rPr>
                <w:rFonts w:ascii="Times New Roman" w:hAnsi="Times New Roman"/>
                <w:b/>
                <w:sz w:val="24"/>
                <w:szCs w:val="24"/>
              </w:rPr>
            </w:pPr>
          </w:p>
        </w:tc>
        <w:tc>
          <w:tcPr>
            <w:tcW w:w="4124" w:type="dxa"/>
          </w:tcPr>
          <w:p w:rsidR="00D84287" w:rsidRPr="00D84287" w:rsidRDefault="00D84287" w:rsidP="00611354">
            <w:pPr>
              <w:jc w:val="center"/>
              <w:rPr>
                <w:rFonts w:ascii="Times New Roman" w:hAnsi="Times New Roman"/>
                <w:b/>
                <w:sz w:val="24"/>
                <w:szCs w:val="24"/>
              </w:rPr>
            </w:pPr>
            <w:r>
              <w:rPr>
                <w:rFonts w:ascii="Times New Roman" w:hAnsi="Times New Roman"/>
                <w:sz w:val="24"/>
                <w:szCs w:val="24"/>
              </w:rPr>
              <w:t xml:space="preserve">проектах, хоздоговорных темах, а также </w:t>
            </w:r>
            <w:r w:rsidRPr="00731800">
              <w:rPr>
                <w:rFonts w:ascii="Times New Roman" w:hAnsi="Times New Roman"/>
                <w:sz w:val="24"/>
                <w:szCs w:val="24"/>
              </w:rPr>
              <w:t>последующ</w:t>
            </w:r>
            <w:r>
              <w:rPr>
                <w:rFonts w:ascii="Times New Roman" w:hAnsi="Times New Roman"/>
                <w:sz w:val="24"/>
                <w:szCs w:val="24"/>
              </w:rPr>
              <w:t>его внедрения</w:t>
            </w:r>
            <w:r w:rsidRPr="00731800">
              <w:rPr>
                <w:rFonts w:ascii="Times New Roman" w:hAnsi="Times New Roman"/>
                <w:sz w:val="24"/>
                <w:szCs w:val="24"/>
              </w:rPr>
              <w:t xml:space="preserve"> в производство.</w:t>
            </w:r>
          </w:p>
        </w:tc>
      </w:tr>
      <w:tr w:rsidR="007F36B2" w:rsidRPr="001C2237" w:rsidTr="00991432">
        <w:tc>
          <w:tcPr>
            <w:tcW w:w="534" w:type="dxa"/>
          </w:tcPr>
          <w:p w:rsidR="007F36B2" w:rsidRPr="00731800" w:rsidRDefault="007F36B2" w:rsidP="001C2237">
            <w:pPr>
              <w:jc w:val="both"/>
              <w:rPr>
                <w:rFonts w:ascii="Times New Roman" w:hAnsi="Times New Roman"/>
                <w:sz w:val="24"/>
                <w:szCs w:val="24"/>
              </w:rPr>
            </w:pPr>
            <w:r w:rsidRPr="00731800">
              <w:rPr>
                <w:rFonts w:ascii="Times New Roman" w:hAnsi="Times New Roman"/>
                <w:sz w:val="24"/>
                <w:szCs w:val="24"/>
              </w:rPr>
              <w:t>3.4</w:t>
            </w:r>
          </w:p>
        </w:tc>
        <w:tc>
          <w:tcPr>
            <w:tcW w:w="3781" w:type="dxa"/>
          </w:tcPr>
          <w:p w:rsidR="007F36B2" w:rsidRPr="00731800" w:rsidRDefault="007F36B2" w:rsidP="001C2237">
            <w:pPr>
              <w:jc w:val="both"/>
              <w:rPr>
                <w:rFonts w:ascii="Times New Roman" w:hAnsi="Times New Roman"/>
                <w:sz w:val="24"/>
                <w:szCs w:val="24"/>
              </w:rPr>
            </w:pPr>
            <w:r w:rsidRPr="00731800">
              <w:rPr>
                <w:rFonts w:ascii="Times New Roman" w:hAnsi="Times New Roman"/>
                <w:sz w:val="24"/>
                <w:szCs w:val="24"/>
              </w:rPr>
              <w:t>Создание студенческого совета молодых ученых.</w:t>
            </w:r>
          </w:p>
        </w:tc>
        <w:tc>
          <w:tcPr>
            <w:tcW w:w="1038" w:type="dxa"/>
            <w:vAlign w:val="center"/>
          </w:tcPr>
          <w:p w:rsidR="007F36B2" w:rsidRPr="00731800" w:rsidRDefault="007F36B2"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7F36B2" w:rsidRPr="00731800" w:rsidRDefault="007F36B2"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7F36B2" w:rsidRPr="00731800" w:rsidRDefault="003307F9" w:rsidP="003307F9">
            <w:pPr>
              <w:jc w:val="both"/>
              <w:rPr>
                <w:rFonts w:ascii="Times New Roman" w:hAnsi="Times New Roman"/>
                <w:sz w:val="24"/>
                <w:szCs w:val="24"/>
              </w:rPr>
            </w:pPr>
            <w:r w:rsidRPr="00731800">
              <w:rPr>
                <w:rFonts w:ascii="Times New Roman" w:hAnsi="Times New Roman"/>
                <w:sz w:val="24"/>
                <w:szCs w:val="24"/>
              </w:rPr>
              <w:t>Про</w:t>
            </w:r>
            <w:r>
              <w:rPr>
                <w:rFonts w:ascii="Times New Roman" w:hAnsi="Times New Roman"/>
                <w:sz w:val="24"/>
                <w:szCs w:val="24"/>
              </w:rPr>
              <w:t>ведение студенческих конференций</w:t>
            </w:r>
            <w:r w:rsidRPr="00731800">
              <w:rPr>
                <w:rFonts w:ascii="Times New Roman" w:hAnsi="Times New Roman"/>
                <w:sz w:val="24"/>
                <w:szCs w:val="24"/>
              </w:rPr>
              <w:t xml:space="preserve"> с публикацией.</w:t>
            </w:r>
          </w:p>
        </w:tc>
        <w:tc>
          <w:tcPr>
            <w:tcW w:w="1906" w:type="dxa"/>
          </w:tcPr>
          <w:p w:rsidR="007F36B2" w:rsidRPr="00731800" w:rsidRDefault="007F36B2" w:rsidP="009B66F2">
            <w:pPr>
              <w:jc w:val="both"/>
              <w:rPr>
                <w:rFonts w:ascii="Times New Roman" w:hAnsi="Times New Roman"/>
                <w:sz w:val="24"/>
                <w:szCs w:val="24"/>
              </w:rPr>
            </w:pPr>
            <w:r w:rsidRPr="00731800">
              <w:rPr>
                <w:rFonts w:ascii="Times New Roman" w:hAnsi="Times New Roman"/>
                <w:sz w:val="24"/>
                <w:szCs w:val="24"/>
              </w:rPr>
              <w:t>ИКТТК,</w:t>
            </w:r>
          </w:p>
          <w:p w:rsidR="007F36B2" w:rsidRPr="00731800" w:rsidRDefault="007F36B2"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3307F9" w:rsidRPr="00731800" w:rsidRDefault="007F36B2" w:rsidP="003307F9">
            <w:pPr>
              <w:jc w:val="both"/>
              <w:rPr>
                <w:rFonts w:ascii="Times New Roman" w:hAnsi="Times New Roman"/>
                <w:sz w:val="24"/>
                <w:szCs w:val="24"/>
              </w:rPr>
            </w:pPr>
            <w:r w:rsidRPr="00731800">
              <w:rPr>
                <w:rFonts w:ascii="Times New Roman" w:hAnsi="Times New Roman"/>
                <w:sz w:val="24"/>
                <w:szCs w:val="24"/>
              </w:rPr>
              <w:t xml:space="preserve">Помощь в осуществлении НИРС. </w:t>
            </w:r>
          </w:p>
          <w:p w:rsidR="007F36B2" w:rsidRPr="00731800" w:rsidRDefault="003307F9" w:rsidP="009B66F2">
            <w:pPr>
              <w:jc w:val="both"/>
              <w:rPr>
                <w:rFonts w:ascii="Times New Roman" w:hAnsi="Times New Roman"/>
                <w:sz w:val="24"/>
                <w:szCs w:val="24"/>
              </w:rPr>
            </w:pPr>
            <w:r w:rsidRPr="00731800">
              <w:rPr>
                <w:rFonts w:ascii="Times New Roman" w:hAnsi="Times New Roman"/>
                <w:sz w:val="24"/>
                <w:szCs w:val="24"/>
              </w:rPr>
              <w:t>Выявление ценных резул</w:t>
            </w:r>
            <w:r>
              <w:rPr>
                <w:rFonts w:ascii="Times New Roman" w:hAnsi="Times New Roman"/>
                <w:sz w:val="24"/>
                <w:szCs w:val="24"/>
              </w:rPr>
              <w:t>ьтатов студенческих исследований</w:t>
            </w:r>
            <w:r w:rsidRPr="00731800">
              <w:rPr>
                <w:rFonts w:ascii="Times New Roman" w:hAnsi="Times New Roman"/>
                <w:sz w:val="24"/>
                <w:szCs w:val="24"/>
              </w:rPr>
              <w:t xml:space="preserve"> для</w:t>
            </w:r>
            <w:r>
              <w:rPr>
                <w:rFonts w:ascii="Times New Roman" w:hAnsi="Times New Roman"/>
                <w:sz w:val="24"/>
                <w:szCs w:val="24"/>
              </w:rPr>
              <w:t xml:space="preserve"> </w:t>
            </w:r>
            <w:r w:rsidRPr="00731800">
              <w:rPr>
                <w:rFonts w:ascii="Times New Roman" w:hAnsi="Times New Roman"/>
                <w:sz w:val="24"/>
                <w:szCs w:val="24"/>
              </w:rPr>
              <w:t xml:space="preserve"> </w:t>
            </w:r>
            <w:proofErr w:type="spellStart"/>
            <w:r w:rsidRPr="00731800">
              <w:rPr>
                <w:rFonts w:ascii="Times New Roman" w:hAnsi="Times New Roman"/>
                <w:sz w:val="24"/>
                <w:szCs w:val="24"/>
              </w:rPr>
              <w:t>стартапов</w:t>
            </w:r>
            <w:proofErr w:type="spellEnd"/>
            <w:r w:rsidRPr="00731800">
              <w:rPr>
                <w:rFonts w:ascii="Times New Roman" w:hAnsi="Times New Roman"/>
                <w:sz w:val="24"/>
                <w:szCs w:val="24"/>
              </w:rPr>
              <w:t>.</w:t>
            </w:r>
          </w:p>
        </w:tc>
      </w:tr>
      <w:tr w:rsidR="00D84287" w:rsidRPr="001C2237" w:rsidTr="00D84287">
        <w:trPr>
          <w:trHeight w:val="447"/>
        </w:trPr>
        <w:tc>
          <w:tcPr>
            <w:tcW w:w="534" w:type="dxa"/>
          </w:tcPr>
          <w:p w:rsidR="00D84287" w:rsidRPr="00731800" w:rsidRDefault="00D84287" w:rsidP="001C2237">
            <w:pPr>
              <w:jc w:val="both"/>
              <w:rPr>
                <w:rFonts w:ascii="Times New Roman" w:hAnsi="Times New Roman"/>
                <w:b/>
                <w:sz w:val="24"/>
                <w:szCs w:val="24"/>
              </w:rPr>
            </w:pPr>
            <w:r w:rsidRPr="00731800">
              <w:rPr>
                <w:rFonts w:ascii="Times New Roman" w:hAnsi="Times New Roman"/>
                <w:b/>
                <w:sz w:val="24"/>
                <w:szCs w:val="24"/>
              </w:rPr>
              <w:t>4</w:t>
            </w:r>
          </w:p>
        </w:tc>
        <w:tc>
          <w:tcPr>
            <w:tcW w:w="14535" w:type="dxa"/>
            <w:gridSpan w:val="6"/>
            <w:vAlign w:val="center"/>
          </w:tcPr>
          <w:p w:rsidR="00D84287" w:rsidRPr="00731800" w:rsidRDefault="00D84287" w:rsidP="00D84287">
            <w:pPr>
              <w:jc w:val="center"/>
              <w:rPr>
                <w:rFonts w:ascii="Times New Roman" w:hAnsi="Times New Roman"/>
                <w:sz w:val="24"/>
                <w:szCs w:val="24"/>
              </w:rPr>
            </w:pPr>
            <w:r w:rsidRPr="00731800">
              <w:rPr>
                <w:rFonts w:ascii="Times New Roman" w:hAnsi="Times New Roman"/>
                <w:b/>
                <w:sz w:val="24"/>
                <w:szCs w:val="24"/>
              </w:rPr>
              <w:t>НОВЫЕ НАПРАВЛЕНИЯ</w:t>
            </w:r>
          </w:p>
        </w:tc>
      </w:tr>
      <w:tr w:rsidR="007F36B2" w:rsidRPr="001C2237" w:rsidTr="00991432">
        <w:tc>
          <w:tcPr>
            <w:tcW w:w="534" w:type="dxa"/>
          </w:tcPr>
          <w:p w:rsidR="007F36B2" w:rsidRPr="00731800" w:rsidRDefault="007F36B2" w:rsidP="001C2237">
            <w:pPr>
              <w:jc w:val="both"/>
              <w:rPr>
                <w:rFonts w:ascii="Times New Roman" w:hAnsi="Times New Roman"/>
                <w:sz w:val="24"/>
                <w:szCs w:val="24"/>
              </w:rPr>
            </w:pPr>
            <w:r w:rsidRPr="00731800">
              <w:rPr>
                <w:rFonts w:ascii="Times New Roman" w:hAnsi="Times New Roman"/>
                <w:sz w:val="24"/>
                <w:szCs w:val="24"/>
              </w:rPr>
              <w:t>4.1</w:t>
            </w:r>
          </w:p>
        </w:tc>
        <w:tc>
          <w:tcPr>
            <w:tcW w:w="3781" w:type="dxa"/>
          </w:tcPr>
          <w:p w:rsidR="007F36B2" w:rsidRPr="00731800" w:rsidRDefault="007F36B2" w:rsidP="001C2237">
            <w:pPr>
              <w:jc w:val="both"/>
              <w:rPr>
                <w:rFonts w:ascii="Times New Roman" w:hAnsi="Times New Roman"/>
                <w:sz w:val="24"/>
                <w:szCs w:val="24"/>
              </w:rPr>
            </w:pPr>
            <w:r w:rsidRPr="00731800">
              <w:rPr>
                <w:rFonts w:ascii="Times New Roman" w:hAnsi="Times New Roman"/>
                <w:sz w:val="24"/>
                <w:szCs w:val="24"/>
              </w:rPr>
              <w:t xml:space="preserve">Внедрение дуального образования </w:t>
            </w:r>
          </w:p>
        </w:tc>
        <w:tc>
          <w:tcPr>
            <w:tcW w:w="1038" w:type="dxa"/>
            <w:vAlign w:val="center"/>
          </w:tcPr>
          <w:p w:rsidR="007F36B2" w:rsidRPr="00731800" w:rsidRDefault="007F36B2"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7F36B2" w:rsidRPr="00731800" w:rsidRDefault="007F36B2"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7F36B2" w:rsidRPr="00731800" w:rsidRDefault="00224303" w:rsidP="00531356">
            <w:pPr>
              <w:jc w:val="both"/>
              <w:rPr>
                <w:rFonts w:ascii="Times New Roman" w:hAnsi="Times New Roman"/>
                <w:sz w:val="24"/>
                <w:szCs w:val="24"/>
              </w:rPr>
            </w:pPr>
            <w:r>
              <w:rPr>
                <w:rFonts w:ascii="Times New Roman" w:hAnsi="Times New Roman"/>
                <w:sz w:val="24"/>
                <w:szCs w:val="24"/>
              </w:rPr>
              <w:t xml:space="preserve">Заключение договоров с ведущими казахстанскими и мировыми предприятиями, привлечение преподавателей </w:t>
            </w:r>
            <w:r w:rsidR="00531356">
              <w:rPr>
                <w:rFonts w:ascii="Times New Roman" w:hAnsi="Times New Roman"/>
                <w:sz w:val="24"/>
                <w:szCs w:val="24"/>
              </w:rPr>
              <w:t xml:space="preserve">с </w:t>
            </w:r>
            <w:r>
              <w:rPr>
                <w:rFonts w:ascii="Times New Roman" w:hAnsi="Times New Roman"/>
                <w:sz w:val="24"/>
                <w:szCs w:val="24"/>
              </w:rPr>
              <w:t xml:space="preserve">производства для </w:t>
            </w:r>
            <w:r w:rsidR="00531356">
              <w:rPr>
                <w:rFonts w:ascii="Times New Roman" w:hAnsi="Times New Roman"/>
                <w:sz w:val="24"/>
                <w:szCs w:val="24"/>
              </w:rPr>
              <w:t>ведения занятий.</w:t>
            </w:r>
          </w:p>
        </w:tc>
        <w:tc>
          <w:tcPr>
            <w:tcW w:w="1906" w:type="dxa"/>
          </w:tcPr>
          <w:p w:rsidR="007F36B2" w:rsidRPr="00731800" w:rsidRDefault="007F36B2" w:rsidP="009B66F2">
            <w:pPr>
              <w:jc w:val="both"/>
              <w:rPr>
                <w:rFonts w:ascii="Times New Roman" w:hAnsi="Times New Roman"/>
                <w:sz w:val="24"/>
                <w:szCs w:val="24"/>
              </w:rPr>
            </w:pPr>
            <w:r w:rsidRPr="00731800">
              <w:rPr>
                <w:rFonts w:ascii="Times New Roman" w:hAnsi="Times New Roman"/>
                <w:sz w:val="24"/>
                <w:szCs w:val="24"/>
              </w:rPr>
              <w:t>ИКТТК,</w:t>
            </w:r>
          </w:p>
          <w:p w:rsidR="007F36B2" w:rsidRPr="00731800" w:rsidRDefault="007F36B2"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531356" w:rsidRDefault="00531356" w:rsidP="00531356">
            <w:pPr>
              <w:jc w:val="both"/>
              <w:rPr>
                <w:rFonts w:ascii="Times New Roman" w:hAnsi="Times New Roman"/>
                <w:sz w:val="24"/>
                <w:szCs w:val="24"/>
                <w:shd w:val="clear" w:color="auto" w:fill="FFFFFF"/>
              </w:rPr>
            </w:pPr>
            <w:r>
              <w:rPr>
                <w:rFonts w:ascii="Times New Roman" w:hAnsi="Times New Roman"/>
                <w:sz w:val="24"/>
                <w:szCs w:val="24"/>
                <w:shd w:val="clear" w:color="auto" w:fill="FFFFFF"/>
              </w:rPr>
              <w:t>Подготовка специалистов согласно современным требованиям работодателей, увеличение конкурентоспособности относительно других вузов РК.</w:t>
            </w:r>
          </w:p>
          <w:p w:rsidR="007F36B2" w:rsidRPr="00731800" w:rsidRDefault="007F36B2" w:rsidP="00531356">
            <w:pPr>
              <w:jc w:val="both"/>
              <w:rPr>
                <w:rFonts w:ascii="Times New Roman" w:hAnsi="Times New Roman"/>
                <w:sz w:val="24"/>
                <w:szCs w:val="24"/>
              </w:rPr>
            </w:pPr>
            <w:r w:rsidRPr="00731800">
              <w:rPr>
                <w:rFonts w:ascii="Times New Roman" w:hAnsi="Times New Roman"/>
                <w:sz w:val="24"/>
                <w:szCs w:val="24"/>
                <w:shd w:val="clear" w:color="auto" w:fill="FFFFFF"/>
              </w:rPr>
              <w:t>Ликвидация разрыва между теорией и практикой выпускниками.</w:t>
            </w:r>
          </w:p>
        </w:tc>
      </w:tr>
      <w:tr w:rsidR="00E91994" w:rsidRPr="001C2237" w:rsidTr="00991432">
        <w:tc>
          <w:tcPr>
            <w:tcW w:w="534" w:type="dxa"/>
          </w:tcPr>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4.2</w:t>
            </w:r>
          </w:p>
        </w:tc>
        <w:tc>
          <w:tcPr>
            <w:tcW w:w="3781" w:type="dxa"/>
          </w:tcPr>
          <w:p w:rsidR="00E91994" w:rsidRPr="00731800" w:rsidRDefault="00E91994" w:rsidP="00E91994">
            <w:pPr>
              <w:jc w:val="both"/>
              <w:rPr>
                <w:rFonts w:ascii="Times New Roman" w:hAnsi="Times New Roman"/>
                <w:sz w:val="24"/>
                <w:szCs w:val="24"/>
              </w:rPr>
            </w:pPr>
            <w:r>
              <w:rPr>
                <w:rFonts w:ascii="Times New Roman" w:hAnsi="Times New Roman"/>
                <w:sz w:val="24"/>
                <w:szCs w:val="24"/>
              </w:rPr>
              <w:t xml:space="preserve">Внедрение </w:t>
            </w:r>
            <w:r w:rsidRPr="00731800">
              <w:rPr>
                <w:rFonts w:ascii="Times New Roman" w:hAnsi="Times New Roman"/>
                <w:sz w:val="24"/>
                <w:szCs w:val="24"/>
              </w:rPr>
              <w:t>новых/инновационных образовательных программ «</w:t>
            </w:r>
            <w:proofErr w:type="spellStart"/>
            <w:r w:rsidRPr="00731800">
              <w:rPr>
                <w:rFonts w:ascii="Times New Roman" w:hAnsi="Times New Roman"/>
                <w:sz w:val="24"/>
                <w:szCs w:val="24"/>
              </w:rPr>
              <w:t>Био</w:t>
            </w:r>
            <w:proofErr w:type="spellEnd"/>
            <w:r w:rsidRPr="00731800">
              <w:rPr>
                <w:rFonts w:ascii="Times New Roman" w:hAnsi="Times New Roman"/>
                <w:sz w:val="24"/>
                <w:szCs w:val="24"/>
              </w:rPr>
              <w:t xml:space="preserve">- </w:t>
            </w:r>
            <w:proofErr w:type="spellStart"/>
            <w:r w:rsidRPr="00731800">
              <w:rPr>
                <w:rFonts w:ascii="Times New Roman" w:hAnsi="Times New Roman"/>
                <w:sz w:val="24"/>
                <w:szCs w:val="24"/>
              </w:rPr>
              <w:t>наномеханика</w:t>
            </w:r>
            <w:proofErr w:type="spellEnd"/>
            <w:r w:rsidRPr="00731800">
              <w:rPr>
                <w:rFonts w:ascii="Times New Roman" w:hAnsi="Times New Roman"/>
                <w:sz w:val="24"/>
                <w:szCs w:val="24"/>
              </w:rPr>
              <w:t>», «</w:t>
            </w:r>
            <w:proofErr w:type="spellStart"/>
            <w:r w:rsidRPr="00731800">
              <w:rPr>
                <w:rFonts w:ascii="Times New Roman" w:hAnsi="Times New Roman"/>
                <w:sz w:val="24"/>
                <w:szCs w:val="24"/>
              </w:rPr>
              <w:t>Мехатроника</w:t>
            </w:r>
            <w:proofErr w:type="spellEnd"/>
            <w:r w:rsidRPr="00731800">
              <w:rPr>
                <w:rFonts w:ascii="Times New Roman" w:hAnsi="Times New Roman"/>
                <w:sz w:val="24"/>
                <w:szCs w:val="24"/>
              </w:rPr>
              <w:t>», «Искусственный интеллект на основе нейронных сетей»</w:t>
            </w:r>
          </w:p>
        </w:tc>
        <w:tc>
          <w:tcPr>
            <w:tcW w:w="1038" w:type="dxa"/>
            <w:vAlign w:val="center"/>
          </w:tcPr>
          <w:p w:rsidR="00E91994" w:rsidRPr="00731800" w:rsidRDefault="00E91994" w:rsidP="00611354">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611354">
            <w:pPr>
              <w:jc w:val="center"/>
              <w:rPr>
                <w:rFonts w:ascii="Times New Roman" w:hAnsi="Times New Roman"/>
                <w:sz w:val="24"/>
                <w:szCs w:val="24"/>
              </w:rPr>
            </w:pPr>
            <w:r w:rsidRPr="00731800">
              <w:rPr>
                <w:rFonts w:ascii="Times New Roman" w:hAnsi="Times New Roman"/>
                <w:sz w:val="24"/>
                <w:szCs w:val="24"/>
              </w:rPr>
              <w:t>12.2019</w:t>
            </w:r>
          </w:p>
        </w:tc>
        <w:tc>
          <w:tcPr>
            <w:tcW w:w="2127" w:type="dxa"/>
          </w:tcPr>
          <w:p w:rsidR="00E91994" w:rsidRPr="00731800" w:rsidRDefault="00E91994" w:rsidP="00E91994">
            <w:pPr>
              <w:jc w:val="both"/>
              <w:rPr>
                <w:rFonts w:ascii="Times New Roman" w:hAnsi="Times New Roman"/>
                <w:sz w:val="24"/>
                <w:szCs w:val="24"/>
              </w:rPr>
            </w:pPr>
            <w:r w:rsidRPr="00731800">
              <w:rPr>
                <w:rFonts w:ascii="Times New Roman" w:hAnsi="Times New Roman"/>
                <w:sz w:val="24"/>
                <w:szCs w:val="24"/>
              </w:rPr>
              <w:t xml:space="preserve">Разработка новых/инновационных образовательных программ </w:t>
            </w:r>
          </w:p>
        </w:tc>
        <w:tc>
          <w:tcPr>
            <w:tcW w:w="1906" w:type="dxa"/>
          </w:tcPr>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ИКТТК,</w:t>
            </w:r>
          </w:p>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 xml:space="preserve">Получение </w:t>
            </w:r>
            <w:r>
              <w:rPr>
                <w:rFonts w:ascii="Times New Roman" w:hAnsi="Times New Roman"/>
                <w:sz w:val="24"/>
                <w:szCs w:val="24"/>
              </w:rPr>
              <w:t xml:space="preserve">дополнительных </w:t>
            </w:r>
            <w:r w:rsidRPr="00731800">
              <w:rPr>
                <w:rFonts w:ascii="Times New Roman" w:hAnsi="Times New Roman"/>
                <w:sz w:val="24"/>
                <w:szCs w:val="24"/>
              </w:rPr>
              <w:t xml:space="preserve">государственных грантов для обучения в </w:t>
            </w:r>
            <w:proofErr w:type="spellStart"/>
            <w:r w:rsidRPr="00731800">
              <w:rPr>
                <w:rFonts w:ascii="Times New Roman" w:hAnsi="Times New Roman"/>
                <w:sz w:val="24"/>
                <w:szCs w:val="24"/>
              </w:rPr>
              <w:t>бакалавриате</w:t>
            </w:r>
            <w:proofErr w:type="spellEnd"/>
            <w:r w:rsidRPr="00731800">
              <w:rPr>
                <w:rFonts w:ascii="Times New Roman" w:hAnsi="Times New Roman"/>
                <w:sz w:val="24"/>
                <w:szCs w:val="24"/>
              </w:rPr>
              <w:t>, магистратуре и докторантуре</w:t>
            </w:r>
            <w:r>
              <w:rPr>
                <w:rFonts w:ascii="Times New Roman" w:hAnsi="Times New Roman"/>
                <w:sz w:val="24"/>
                <w:szCs w:val="24"/>
              </w:rPr>
              <w:t xml:space="preserve"> по</w:t>
            </w:r>
            <w:r w:rsidRPr="00731800">
              <w:rPr>
                <w:rFonts w:ascii="Times New Roman" w:hAnsi="Times New Roman"/>
                <w:sz w:val="24"/>
                <w:szCs w:val="24"/>
              </w:rPr>
              <w:t xml:space="preserve"> новы</w:t>
            </w:r>
            <w:r>
              <w:rPr>
                <w:rFonts w:ascii="Times New Roman" w:hAnsi="Times New Roman"/>
                <w:sz w:val="24"/>
                <w:szCs w:val="24"/>
              </w:rPr>
              <w:t>м/инновационным образовательным</w:t>
            </w:r>
            <w:r w:rsidRPr="00731800">
              <w:rPr>
                <w:rFonts w:ascii="Times New Roman" w:hAnsi="Times New Roman"/>
                <w:sz w:val="24"/>
                <w:szCs w:val="24"/>
              </w:rPr>
              <w:t xml:space="preserve"> программ</w:t>
            </w:r>
            <w:r>
              <w:rPr>
                <w:rFonts w:ascii="Times New Roman" w:hAnsi="Times New Roman"/>
                <w:sz w:val="24"/>
                <w:szCs w:val="24"/>
              </w:rPr>
              <w:t>ам</w:t>
            </w:r>
            <w:r w:rsidRPr="00731800">
              <w:rPr>
                <w:rFonts w:ascii="Times New Roman" w:hAnsi="Times New Roman"/>
                <w:sz w:val="24"/>
                <w:szCs w:val="24"/>
              </w:rPr>
              <w:t xml:space="preserve">. </w:t>
            </w:r>
          </w:p>
        </w:tc>
      </w:tr>
      <w:tr w:rsidR="00E91994" w:rsidRPr="001C2237" w:rsidTr="00991432">
        <w:tc>
          <w:tcPr>
            <w:tcW w:w="534" w:type="dxa"/>
          </w:tcPr>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4.3</w:t>
            </w:r>
          </w:p>
        </w:tc>
        <w:tc>
          <w:tcPr>
            <w:tcW w:w="3781"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 xml:space="preserve">Получения лицензирования по новым специальностям  </w:t>
            </w:r>
          </w:p>
        </w:tc>
        <w:tc>
          <w:tcPr>
            <w:tcW w:w="1038"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12.2019</w:t>
            </w:r>
          </w:p>
        </w:tc>
        <w:tc>
          <w:tcPr>
            <w:tcW w:w="2127" w:type="dxa"/>
          </w:tcPr>
          <w:p w:rsidR="00E91994" w:rsidRPr="00731800" w:rsidRDefault="00E91994" w:rsidP="00E91994">
            <w:pPr>
              <w:jc w:val="both"/>
              <w:rPr>
                <w:rFonts w:ascii="Times New Roman" w:hAnsi="Times New Roman"/>
                <w:sz w:val="24"/>
                <w:szCs w:val="24"/>
              </w:rPr>
            </w:pPr>
            <w:r>
              <w:rPr>
                <w:rFonts w:ascii="Times New Roman" w:hAnsi="Times New Roman"/>
                <w:sz w:val="24"/>
                <w:szCs w:val="24"/>
              </w:rPr>
              <w:t xml:space="preserve">Привлечение специалистов с производства для рецензирования </w:t>
            </w:r>
            <w:r w:rsidRPr="00731800">
              <w:rPr>
                <w:rFonts w:ascii="Times New Roman" w:hAnsi="Times New Roman"/>
                <w:sz w:val="24"/>
                <w:szCs w:val="24"/>
              </w:rPr>
              <w:t>новых/инновационных образовательных программ</w:t>
            </w:r>
          </w:p>
        </w:tc>
        <w:tc>
          <w:tcPr>
            <w:tcW w:w="1906"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ИКТТК,</w:t>
            </w:r>
          </w:p>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E91994" w:rsidRDefault="00E91994" w:rsidP="009B66F2">
            <w:pPr>
              <w:jc w:val="both"/>
              <w:rPr>
                <w:rFonts w:ascii="Times New Roman" w:hAnsi="Times New Roman"/>
                <w:sz w:val="24"/>
                <w:szCs w:val="24"/>
              </w:rPr>
            </w:pPr>
            <w:r w:rsidRPr="00731800">
              <w:rPr>
                <w:rFonts w:ascii="Times New Roman" w:hAnsi="Times New Roman"/>
                <w:sz w:val="24"/>
                <w:szCs w:val="24"/>
              </w:rPr>
              <w:t>Новое направление кафедр института в подготовке специалистов. Дополнительные рабочие места.  Дополнительный доход для университета</w:t>
            </w:r>
          </w:p>
          <w:p w:rsidR="00D84287" w:rsidRDefault="00D84287" w:rsidP="009B66F2">
            <w:pPr>
              <w:jc w:val="both"/>
              <w:rPr>
                <w:rFonts w:ascii="Times New Roman" w:hAnsi="Times New Roman"/>
                <w:sz w:val="24"/>
                <w:szCs w:val="24"/>
              </w:rPr>
            </w:pPr>
          </w:p>
          <w:p w:rsidR="00D84287" w:rsidRDefault="00D84287" w:rsidP="009B66F2">
            <w:pPr>
              <w:jc w:val="both"/>
              <w:rPr>
                <w:rFonts w:ascii="Times New Roman" w:hAnsi="Times New Roman"/>
                <w:sz w:val="24"/>
                <w:szCs w:val="24"/>
              </w:rPr>
            </w:pPr>
          </w:p>
          <w:p w:rsidR="00D84287" w:rsidRPr="00731800" w:rsidRDefault="00D84287" w:rsidP="009B66F2">
            <w:pPr>
              <w:jc w:val="both"/>
              <w:rPr>
                <w:rFonts w:ascii="Times New Roman" w:hAnsi="Times New Roman"/>
                <w:sz w:val="24"/>
                <w:szCs w:val="24"/>
              </w:rPr>
            </w:pPr>
          </w:p>
        </w:tc>
      </w:tr>
      <w:tr w:rsidR="00D84287" w:rsidRPr="00D84287" w:rsidTr="00611354">
        <w:tc>
          <w:tcPr>
            <w:tcW w:w="534" w:type="dxa"/>
          </w:tcPr>
          <w:p w:rsidR="00D84287" w:rsidRPr="00D84287" w:rsidRDefault="00D84287" w:rsidP="00611354">
            <w:pPr>
              <w:jc w:val="center"/>
              <w:rPr>
                <w:rFonts w:ascii="Times New Roman" w:hAnsi="Times New Roman"/>
                <w:b/>
                <w:sz w:val="24"/>
                <w:szCs w:val="24"/>
                <w:lang w:val="kk-KZ"/>
              </w:rPr>
            </w:pPr>
            <w:r w:rsidRPr="00D84287">
              <w:rPr>
                <w:rFonts w:ascii="Times New Roman" w:hAnsi="Times New Roman"/>
                <w:b/>
                <w:sz w:val="24"/>
                <w:szCs w:val="24"/>
                <w:lang w:val="kk-KZ"/>
              </w:rPr>
              <w:lastRenderedPageBreak/>
              <w:t>1</w:t>
            </w:r>
          </w:p>
        </w:tc>
        <w:tc>
          <w:tcPr>
            <w:tcW w:w="3781"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2</w:t>
            </w:r>
          </w:p>
        </w:tc>
        <w:tc>
          <w:tcPr>
            <w:tcW w:w="1038"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3</w:t>
            </w:r>
          </w:p>
        </w:tc>
        <w:tc>
          <w:tcPr>
            <w:tcW w:w="1559"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4</w:t>
            </w:r>
          </w:p>
        </w:tc>
        <w:tc>
          <w:tcPr>
            <w:tcW w:w="2127"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5</w:t>
            </w:r>
          </w:p>
        </w:tc>
        <w:tc>
          <w:tcPr>
            <w:tcW w:w="1906"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6</w:t>
            </w:r>
          </w:p>
        </w:tc>
        <w:tc>
          <w:tcPr>
            <w:tcW w:w="4124"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7</w:t>
            </w:r>
          </w:p>
        </w:tc>
      </w:tr>
      <w:tr w:rsidR="00E91994" w:rsidRPr="001C2237" w:rsidTr="00991432">
        <w:tc>
          <w:tcPr>
            <w:tcW w:w="534" w:type="dxa"/>
          </w:tcPr>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4.4</w:t>
            </w:r>
          </w:p>
        </w:tc>
        <w:tc>
          <w:tcPr>
            <w:tcW w:w="3781" w:type="dxa"/>
          </w:tcPr>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 xml:space="preserve">Получение лицензирования на подготовку докторов </w:t>
            </w:r>
            <w:r w:rsidRPr="00731800">
              <w:rPr>
                <w:rFonts w:ascii="Times New Roman" w:hAnsi="Times New Roman"/>
                <w:sz w:val="24"/>
                <w:szCs w:val="24"/>
                <w:lang w:val="en-US"/>
              </w:rPr>
              <w:t>PhD</w:t>
            </w:r>
            <w:r w:rsidRPr="00731800">
              <w:rPr>
                <w:rFonts w:ascii="Times New Roman" w:hAnsi="Times New Roman"/>
                <w:sz w:val="24"/>
                <w:szCs w:val="24"/>
              </w:rPr>
              <w:t xml:space="preserve"> по специальностям Приборостроение, Метрология. </w:t>
            </w:r>
          </w:p>
        </w:tc>
        <w:tc>
          <w:tcPr>
            <w:tcW w:w="1038" w:type="dxa"/>
            <w:vAlign w:val="center"/>
          </w:tcPr>
          <w:p w:rsidR="00E91994" w:rsidRPr="00731800" w:rsidRDefault="00E91994" w:rsidP="00611354">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611354">
            <w:pPr>
              <w:jc w:val="center"/>
              <w:rPr>
                <w:rFonts w:ascii="Times New Roman" w:hAnsi="Times New Roman"/>
                <w:sz w:val="24"/>
                <w:szCs w:val="24"/>
              </w:rPr>
            </w:pPr>
            <w:r w:rsidRPr="00731800">
              <w:rPr>
                <w:rFonts w:ascii="Times New Roman" w:hAnsi="Times New Roman"/>
                <w:sz w:val="24"/>
                <w:szCs w:val="24"/>
              </w:rPr>
              <w:t>12.2018</w:t>
            </w:r>
          </w:p>
        </w:tc>
        <w:tc>
          <w:tcPr>
            <w:tcW w:w="2127" w:type="dxa"/>
          </w:tcPr>
          <w:p w:rsidR="00E91994" w:rsidRPr="00731800" w:rsidRDefault="00E91994" w:rsidP="00E91994">
            <w:pPr>
              <w:jc w:val="both"/>
              <w:rPr>
                <w:rFonts w:ascii="Times New Roman" w:hAnsi="Times New Roman"/>
                <w:sz w:val="24"/>
                <w:szCs w:val="24"/>
              </w:rPr>
            </w:pPr>
            <w:r>
              <w:rPr>
                <w:rFonts w:ascii="Times New Roman" w:hAnsi="Times New Roman"/>
                <w:sz w:val="24"/>
                <w:szCs w:val="24"/>
              </w:rPr>
              <w:t>Привлечение ведущих казахстанских и зарубежных специалистов, докторов в области приборостроения и метрологии</w:t>
            </w:r>
          </w:p>
        </w:tc>
        <w:tc>
          <w:tcPr>
            <w:tcW w:w="1906" w:type="dxa"/>
          </w:tcPr>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ИКТТК,</w:t>
            </w:r>
          </w:p>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E91994" w:rsidRPr="00731800" w:rsidRDefault="00E91994" w:rsidP="00611354">
            <w:pPr>
              <w:jc w:val="both"/>
              <w:rPr>
                <w:rFonts w:ascii="Times New Roman" w:hAnsi="Times New Roman"/>
                <w:sz w:val="24"/>
                <w:szCs w:val="24"/>
              </w:rPr>
            </w:pPr>
            <w:r w:rsidRPr="00731800">
              <w:rPr>
                <w:rFonts w:ascii="Times New Roman" w:hAnsi="Times New Roman"/>
                <w:sz w:val="24"/>
                <w:szCs w:val="24"/>
              </w:rPr>
              <w:t>Остепененный кадровый состав кафедры. Омоложение кадрового состава.</w:t>
            </w:r>
          </w:p>
        </w:tc>
      </w:tr>
      <w:tr w:rsidR="00D84287" w:rsidRPr="001C2237" w:rsidTr="00D84287">
        <w:trPr>
          <w:trHeight w:val="469"/>
        </w:trPr>
        <w:tc>
          <w:tcPr>
            <w:tcW w:w="534" w:type="dxa"/>
          </w:tcPr>
          <w:p w:rsidR="00D84287" w:rsidRPr="00731800" w:rsidRDefault="00D84287" w:rsidP="001C2237">
            <w:pPr>
              <w:jc w:val="both"/>
              <w:rPr>
                <w:rFonts w:ascii="Times New Roman" w:hAnsi="Times New Roman"/>
                <w:b/>
                <w:sz w:val="24"/>
                <w:szCs w:val="24"/>
              </w:rPr>
            </w:pPr>
            <w:r w:rsidRPr="00731800">
              <w:rPr>
                <w:rFonts w:ascii="Times New Roman" w:hAnsi="Times New Roman"/>
                <w:b/>
                <w:sz w:val="24"/>
                <w:szCs w:val="24"/>
              </w:rPr>
              <w:t>5</w:t>
            </w:r>
          </w:p>
        </w:tc>
        <w:tc>
          <w:tcPr>
            <w:tcW w:w="14535" w:type="dxa"/>
            <w:gridSpan w:val="6"/>
            <w:vAlign w:val="center"/>
          </w:tcPr>
          <w:p w:rsidR="00D84287" w:rsidRPr="00731800" w:rsidRDefault="00D84287" w:rsidP="00D84287">
            <w:pPr>
              <w:jc w:val="center"/>
              <w:rPr>
                <w:rFonts w:ascii="Times New Roman" w:hAnsi="Times New Roman"/>
                <w:sz w:val="24"/>
                <w:szCs w:val="24"/>
              </w:rPr>
            </w:pPr>
            <w:r w:rsidRPr="00731800">
              <w:rPr>
                <w:rFonts w:ascii="Times New Roman" w:hAnsi="Times New Roman"/>
                <w:b/>
                <w:sz w:val="24"/>
                <w:szCs w:val="24"/>
              </w:rPr>
              <w:t>АКАДЕМИЧЕСКАЯ МОБИЛЬНОСТЬ</w:t>
            </w:r>
          </w:p>
        </w:tc>
      </w:tr>
      <w:tr w:rsidR="00E91994" w:rsidRPr="001C2237" w:rsidTr="00991432">
        <w:tc>
          <w:tcPr>
            <w:tcW w:w="534"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5.1</w:t>
            </w:r>
          </w:p>
        </w:tc>
        <w:tc>
          <w:tcPr>
            <w:tcW w:w="3781"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Укрепление академических связей с зарубежными университетами</w:t>
            </w:r>
          </w:p>
        </w:tc>
        <w:tc>
          <w:tcPr>
            <w:tcW w:w="1038"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E91994" w:rsidRPr="00731800" w:rsidRDefault="00005A14" w:rsidP="00005A14">
            <w:pPr>
              <w:jc w:val="both"/>
              <w:rPr>
                <w:rFonts w:ascii="Times New Roman" w:hAnsi="Times New Roman"/>
                <w:sz w:val="24"/>
                <w:szCs w:val="24"/>
              </w:rPr>
            </w:pPr>
            <w:r>
              <w:rPr>
                <w:rFonts w:ascii="Times New Roman" w:hAnsi="Times New Roman"/>
                <w:sz w:val="24"/>
                <w:szCs w:val="24"/>
              </w:rPr>
              <w:t>Заключение договоров с ведущими мировыми вузами.</w:t>
            </w:r>
          </w:p>
        </w:tc>
        <w:tc>
          <w:tcPr>
            <w:tcW w:w="1906"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ИКТТК,</w:t>
            </w:r>
          </w:p>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Академическая мобильность студентов и ППС. Узнаваемость АУЭС на международном рынке образования.</w:t>
            </w:r>
          </w:p>
        </w:tc>
      </w:tr>
      <w:tr w:rsidR="00D84287" w:rsidRPr="001C2237" w:rsidTr="00D84287">
        <w:trPr>
          <w:trHeight w:val="449"/>
        </w:trPr>
        <w:tc>
          <w:tcPr>
            <w:tcW w:w="534" w:type="dxa"/>
          </w:tcPr>
          <w:p w:rsidR="00D84287" w:rsidRPr="00731800" w:rsidRDefault="00D84287" w:rsidP="001C2237">
            <w:pPr>
              <w:jc w:val="both"/>
              <w:rPr>
                <w:rFonts w:ascii="Times New Roman" w:hAnsi="Times New Roman"/>
                <w:b/>
                <w:sz w:val="24"/>
                <w:szCs w:val="24"/>
              </w:rPr>
            </w:pPr>
            <w:r w:rsidRPr="00731800">
              <w:rPr>
                <w:rFonts w:ascii="Times New Roman" w:hAnsi="Times New Roman"/>
                <w:b/>
                <w:sz w:val="24"/>
                <w:szCs w:val="24"/>
              </w:rPr>
              <w:t>6</w:t>
            </w:r>
          </w:p>
        </w:tc>
        <w:tc>
          <w:tcPr>
            <w:tcW w:w="14535" w:type="dxa"/>
            <w:gridSpan w:val="6"/>
            <w:vAlign w:val="center"/>
          </w:tcPr>
          <w:p w:rsidR="00D84287" w:rsidRPr="00731800" w:rsidRDefault="00D84287" w:rsidP="00D84287">
            <w:pPr>
              <w:jc w:val="center"/>
              <w:rPr>
                <w:rFonts w:ascii="Times New Roman" w:hAnsi="Times New Roman"/>
                <w:sz w:val="24"/>
                <w:szCs w:val="24"/>
              </w:rPr>
            </w:pPr>
            <w:r w:rsidRPr="00731800">
              <w:rPr>
                <w:rFonts w:ascii="Times New Roman" w:hAnsi="Times New Roman"/>
                <w:b/>
                <w:sz w:val="24"/>
                <w:szCs w:val="24"/>
              </w:rPr>
              <w:t>ЛАБОРАТОРНАЯ БАЗА</w:t>
            </w:r>
          </w:p>
        </w:tc>
      </w:tr>
      <w:tr w:rsidR="00E91994" w:rsidRPr="001C2237" w:rsidTr="00991432">
        <w:tc>
          <w:tcPr>
            <w:tcW w:w="534"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6.1</w:t>
            </w:r>
          </w:p>
        </w:tc>
        <w:tc>
          <w:tcPr>
            <w:tcW w:w="3781"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Обновление лабораторных стенд</w:t>
            </w:r>
            <w:r>
              <w:rPr>
                <w:rFonts w:ascii="Times New Roman" w:hAnsi="Times New Roman"/>
                <w:sz w:val="24"/>
                <w:szCs w:val="24"/>
              </w:rPr>
              <w:t>ов</w:t>
            </w:r>
            <w:r w:rsidRPr="00731800">
              <w:rPr>
                <w:rFonts w:ascii="Times New Roman" w:hAnsi="Times New Roman"/>
                <w:sz w:val="24"/>
                <w:szCs w:val="24"/>
              </w:rPr>
              <w:t xml:space="preserve"> всех кафедр института за </w:t>
            </w:r>
            <w:r>
              <w:rPr>
                <w:rFonts w:ascii="Times New Roman" w:hAnsi="Times New Roman"/>
                <w:sz w:val="24"/>
                <w:szCs w:val="24"/>
              </w:rPr>
              <w:t xml:space="preserve">                                                                                             </w:t>
            </w:r>
            <w:r w:rsidRPr="00731800">
              <w:rPr>
                <w:rFonts w:ascii="Times New Roman" w:hAnsi="Times New Roman"/>
                <w:sz w:val="24"/>
                <w:szCs w:val="24"/>
              </w:rPr>
              <w:t>счет работодателей и производственных компаний. Тесное и взаимовыгодное сотрудничество с предприятиями.</w:t>
            </w:r>
          </w:p>
        </w:tc>
        <w:tc>
          <w:tcPr>
            <w:tcW w:w="1038"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E91994" w:rsidRPr="00731800" w:rsidRDefault="00005A14" w:rsidP="00005A14">
            <w:pPr>
              <w:jc w:val="both"/>
              <w:rPr>
                <w:rFonts w:ascii="Times New Roman" w:hAnsi="Times New Roman"/>
                <w:sz w:val="24"/>
                <w:szCs w:val="24"/>
              </w:rPr>
            </w:pPr>
            <w:r>
              <w:rPr>
                <w:rFonts w:ascii="Times New Roman" w:hAnsi="Times New Roman"/>
                <w:sz w:val="24"/>
                <w:szCs w:val="24"/>
              </w:rPr>
              <w:t>Заключение договоров с ведущими казахстанскими и мировыми предприятиями.</w:t>
            </w:r>
          </w:p>
        </w:tc>
        <w:tc>
          <w:tcPr>
            <w:tcW w:w="1906"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ИКТТК,</w:t>
            </w:r>
          </w:p>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Обновленные/новые лабораторные стенды кафедр института полученные на взаимовыгодных условиях с предприятиями.</w:t>
            </w:r>
          </w:p>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(Опыт БГУИР)</w:t>
            </w:r>
          </w:p>
        </w:tc>
      </w:tr>
      <w:tr w:rsidR="00E91994" w:rsidRPr="001C2237" w:rsidTr="00991432">
        <w:tc>
          <w:tcPr>
            <w:tcW w:w="534"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6.2</w:t>
            </w:r>
          </w:p>
        </w:tc>
        <w:tc>
          <w:tcPr>
            <w:tcW w:w="3781"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Создание совместных международных научных лабораторий с зарубежными вузами и предприятиями. Открытие филиалов кафедр на предприятиях.</w:t>
            </w:r>
          </w:p>
        </w:tc>
        <w:tc>
          <w:tcPr>
            <w:tcW w:w="1038"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12.2019</w:t>
            </w:r>
          </w:p>
        </w:tc>
        <w:tc>
          <w:tcPr>
            <w:tcW w:w="2127" w:type="dxa"/>
          </w:tcPr>
          <w:p w:rsidR="00E91994" w:rsidRPr="00731800" w:rsidRDefault="00E713B1" w:rsidP="00E713B1">
            <w:pPr>
              <w:jc w:val="both"/>
              <w:rPr>
                <w:rFonts w:ascii="Times New Roman" w:hAnsi="Times New Roman"/>
                <w:sz w:val="24"/>
                <w:szCs w:val="24"/>
              </w:rPr>
            </w:pPr>
            <w:r>
              <w:rPr>
                <w:rFonts w:ascii="Times New Roman" w:hAnsi="Times New Roman"/>
                <w:sz w:val="24"/>
                <w:szCs w:val="24"/>
              </w:rPr>
              <w:t>Заключение договоров с ведущими мировыми вузами и предприятиями.</w:t>
            </w:r>
          </w:p>
        </w:tc>
        <w:tc>
          <w:tcPr>
            <w:tcW w:w="1906"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ИКТТК,</w:t>
            </w:r>
          </w:p>
          <w:p w:rsidR="00E91994" w:rsidRDefault="00E91994" w:rsidP="009B66F2">
            <w:pPr>
              <w:jc w:val="both"/>
              <w:rPr>
                <w:rFonts w:ascii="Times New Roman" w:hAnsi="Times New Roman"/>
                <w:sz w:val="24"/>
                <w:szCs w:val="24"/>
              </w:rPr>
            </w:pPr>
            <w:r w:rsidRPr="00731800">
              <w:rPr>
                <w:rFonts w:ascii="Times New Roman" w:hAnsi="Times New Roman"/>
                <w:sz w:val="24"/>
                <w:szCs w:val="24"/>
              </w:rPr>
              <w:t>кафедры</w:t>
            </w:r>
          </w:p>
          <w:p w:rsidR="00D84287" w:rsidRDefault="00D84287" w:rsidP="009B66F2">
            <w:pPr>
              <w:jc w:val="both"/>
              <w:rPr>
                <w:rFonts w:ascii="Times New Roman" w:hAnsi="Times New Roman"/>
                <w:sz w:val="24"/>
                <w:szCs w:val="24"/>
              </w:rPr>
            </w:pPr>
          </w:p>
          <w:p w:rsidR="00D84287" w:rsidRDefault="00D84287" w:rsidP="009B66F2">
            <w:pPr>
              <w:jc w:val="both"/>
              <w:rPr>
                <w:rFonts w:ascii="Times New Roman" w:hAnsi="Times New Roman"/>
                <w:sz w:val="24"/>
                <w:szCs w:val="24"/>
              </w:rPr>
            </w:pPr>
          </w:p>
          <w:p w:rsidR="00D84287" w:rsidRDefault="00D84287" w:rsidP="009B66F2">
            <w:pPr>
              <w:jc w:val="both"/>
              <w:rPr>
                <w:rFonts w:ascii="Times New Roman" w:hAnsi="Times New Roman"/>
                <w:sz w:val="24"/>
                <w:szCs w:val="24"/>
              </w:rPr>
            </w:pPr>
          </w:p>
          <w:p w:rsidR="00D84287" w:rsidRDefault="00D84287" w:rsidP="009B66F2">
            <w:pPr>
              <w:jc w:val="both"/>
              <w:rPr>
                <w:rFonts w:ascii="Times New Roman" w:hAnsi="Times New Roman"/>
                <w:sz w:val="24"/>
                <w:szCs w:val="24"/>
              </w:rPr>
            </w:pPr>
          </w:p>
          <w:p w:rsidR="00D84287" w:rsidRDefault="00D84287" w:rsidP="009B66F2">
            <w:pPr>
              <w:jc w:val="both"/>
              <w:rPr>
                <w:rFonts w:ascii="Times New Roman" w:hAnsi="Times New Roman"/>
                <w:sz w:val="24"/>
                <w:szCs w:val="24"/>
              </w:rPr>
            </w:pPr>
          </w:p>
          <w:p w:rsidR="00D84287" w:rsidRDefault="00D84287" w:rsidP="009B66F2">
            <w:pPr>
              <w:jc w:val="both"/>
              <w:rPr>
                <w:rFonts w:ascii="Times New Roman" w:hAnsi="Times New Roman"/>
                <w:sz w:val="24"/>
                <w:szCs w:val="24"/>
              </w:rPr>
            </w:pPr>
          </w:p>
          <w:p w:rsidR="00D84287" w:rsidRDefault="00D84287" w:rsidP="009B66F2">
            <w:pPr>
              <w:jc w:val="both"/>
              <w:rPr>
                <w:rFonts w:ascii="Times New Roman" w:hAnsi="Times New Roman"/>
                <w:sz w:val="24"/>
                <w:szCs w:val="24"/>
              </w:rPr>
            </w:pPr>
          </w:p>
          <w:p w:rsidR="00D84287" w:rsidRPr="00731800" w:rsidRDefault="00D84287" w:rsidP="009B66F2">
            <w:pPr>
              <w:jc w:val="both"/>
              <w:rPr>
                <w:rFonts w:ascii="Times New Roman" w:hAnsi="Times New Roman"/>
                <w:sz w:val="24"/>
                <w:szCs w:val="24"/>
              </w:rPr>
            </w:pPr>
          </w:p>
        </w:tc>
        <w:tc>
          <w:tcPr>
            <w:tcW w:w="4124" w:type="dxa"/>
          </w:tcPr>
          <w:p w:rsidR="00E91994" w:rsidRPr="00731800" w:rsidRDefault="00E91994" w:rsidP="00005A14">
            <w:pPr>
              <w:jc w:val="both"/>
              <w:rPr>
                <w:rFonts w:ascii="Times New Roman" w:hAnsi="Times New Roman"/>
                <w:sz w:val="24"/>
                <w:szCs w:val="24"/>
              </w:rPr>
            </w:pPr>
            <w:r w:rsidRPr="00731800">
              <w:rPr>
                <w:rFonts w:ascii="Times New Roman" w:hAnsi="Times New Roman"/>
                <w:sz w:val="24"/>
                <w:szCs w:val="24"/>
              </w:rPr>
              <w:t xml:space="preserve">Научно-исследовательская лаборатория. Проведение научных исследовании в рамках финансируемых проектов. </w:t>
            </w:r>
            <w:r w:rsidR="00005A14">
              <w:rPr>
                <w:rFonts w:ascii="Times New Roman" w:hAnsi="Times New Roman"/>
                <w:sz w:val="24"/>
                <w:szCs w:val="24"/>
              </w:rPr>
              <w:t>Возможность внедрения дуального образования, что повысить поток абитуриентов.</w:t>
            </w:r>
          </w:p>
        </w:tc>
      </w:tr>
      <w:tr w:rsidR="00D84287" w:rsidRPr="00D84287" w:rsidTr="00611354">
        <w:tc>
          <w:tcPr>
            <w:tcW w:w="534" w:type="dxa"/>
          </w:tcPr>
          <w:p w:rsidR="00D84287" w:rsidRPr="00D84287" w:rsidRDefault="00D84287" w:rsidP="00611354">
            <w:pPr>
              <w:jc w:val="center"/>
              <w:rPr>
                <w:rFonts w:ascii="Times New Roman" w:hAnsi="Times New Roman"/>
                <w:b/>
                <w:sz w:val="24"/>
                <w:szCs w:val="24"/>
                <w:lang w:val="kk-KZ"/>
              </w:rPr>
            </w:pPr>
            <w:r w:rsidRPr="00D84287">
              <w:rPr>
                <w:rFonts w:ascii="Times New Roman" w:hAnsi="Times New Roman"/>
                <w:b/>
                <w:sz w:val="24"/>
                <w:szCs w:val="24"/>
                <w:lang w:val="kk-KZ"/>
              </w:rPr>
              <w:lastRenderedPageBreak/>
              <w:t>1</w:t>
            </w:r>
          </w:p>
        </w:tc>
        <w:tc>
          <w:tcPr>
            <w:tcW w:w="3781"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2</w:t>
            </w:r>
          </w:p>
        </w:tc>
        <w:tc>
          <w:tcPr>
            <w:tcW w:w="1038"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3</w:t>
            </w:r>
          </w:p>
        </w:tc>
        <w:tc>
          <w:tcPr>
            <w:tcW w:w="1559"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4</w:t>
            </w:r>
          </w:p>
        </w:tc>
        <w:tc>
          <w:tcPr>
            <w:tcW w:w="2127"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5</w:t>
            </w:r>
          </w:p>
        </w:tc>
        <w:tc>
          <w:tcPr>
            <w:tcW w:w="1906"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6</w:t>
            </w:r>
          </w:p>
        </w:tc>
        <w:tc>
          <w:tcPr>
            <w:tcW w:w="4124"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7</w:t>
            </w:r>
          </w:p>
        </w:tc>
      </w:tr>
      <w:tr w:rsidR="00D84287" w:rsidRPr="001C2237" w:rsidTr="00D84287">
        <w:trPr>
          <w:trHeight w:val="494"/>
        </w:trPr>
        <w:tc>
          <w:tcPr>
            <w:tcW w:w="534" w:type="dxa"/>
          </w:tcPr>
          <w:p w:rsidR="00D84287" w:rsidRPr="00731800" w:rsidRDefault="00D84287" w:rsidP="001C2237">
            <w:pPr>
              <w:jc w:val="both"/>
              <w:rPr>
                <w:rFonts w:ascii="Times New Roman" w:hAnsi="Times New Roman"/>
                <w:b/>
                <w:sz w:val="24"/>
                <w:szCs w:val="24"/>
              </w:rPr>
            </w:pPr>
            <w:r w:rsidRPr="00731800">
              <w:rPr>
                <w:rFonts w:ascii="Times New Roman" w:hAnsi="Times New Roman"/>
                <w:b/>
                <w:sz w:val="24"/>
                <w:szCs w:val="24"/>
              </w:rPr>
              <w:t>7</w:t>
            </w:r>
          </w:p>
        </w:tc>
        <w:tc>
          <w:tcPr>
            <w:tcW w:w="14535" w:type="dxa"/>
            <w:gridSpan w:val="6"/>
            <w:vAlign w:val="center"/>
          </w:tcPr>
          <w:p w:rsidR="00D84287" w:rsidRPr="00731800" w:rsidRDefault="00D84287" w:rsidP="00D84287">
            <w:pPr>
              <w:jc w:val="center"/>
              <w:rPr>
                <w:rFonts w:ascii="Times New Roman" w:hAnsi="Times New Roman"/>
                <w:sz w:val="24"/>
                <w:szCs w:val="24"/>
              </w:rPr>
            </w:pPr>
            <w:r w:rsidRPr="00731800">
              <w:rPr>
                <w:rFonts w:ascii="Times New Roman" w:hAnsi="Times New Roman"/>
                <w:b/>
                <w:sz w:val="24"/>
                <w:szCs w:val="24"/>
              </w:rPr>
              <w:t>КОММЕРЦИАЛИЗАЦИЯ РЕЗУЛЬТАТОВ ИССЛЕДОВАНИИ И ПРЕДПРИНИМАТЕЛЬСТВО</w:t>
            </w:r>
          </w:p>
        </w:tc>
      </w:tr>
      <w:tr w:rsidR="00E91994" w:rsidRPr="001C2237" w:rsidTr="00991432">
        <w:tc>
          <w:tcPr>
            <w:tcW w:w="534"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7.1</w:t>
            </w:r>
          </w:p>
        </w:tc>
        <w:tc>
          <w:tcPr>
            <w:tcW w:w="3781" w:type="dxa"/>
          </w:tcPr>
          <w:p w:rsidR="00E91994" w:rsidRPr="00731800" w:rsidRDefault="003134CA" w:rsidP="003134CA">
            <w:pPr>
              <w:jc w:val="both"/>
              <w:rPr>
                <w:rFonts w:ascii="Times New Roman" w:hAnsi="Times New Roman"/>
                <w:sz w:val="24"/>
                <w:szCs w:val="24"/>
              </w:rPr>
            </w:pPr>
            <w:r>
              <w:rPr>
                <w:rFonts w:ascii="Times New Roman" w:hAnsi="Times New Roman"/>
                <w:sz w:val="24"/>
                <w:szCs w:val="24"/>
              </w:rPr>
              <w:t xml:space="preserve">Открытие </w:t>
            </w:r>
            <w:r w:rsidR="00E91994" w:rsidRPr="00731800">
              <w:rPr>
                <w:rFonts w:ascii="Times New Roman" w:hAnsi="Times New Roman"/>
                <w:sz w:val="24"/>
                <w:szCs w:val="24"/>
              </w:rPr>
              <w:t>школ</w:t>
            </w:r>
            <w:r>
              <w:rPr>
                <w:rFonts w:ascii="Times New Roman" w:hAnsi="Times New Roman"/>
                <w:sz w:val="24"/>
                <w:szCs w:val="24"/>
              </w:rPr>
              <w:t xml:space="preserve"> для учащихся средних школ </w:t>
            </w:r>
            <w:proofErr w:type="spellStart"/>
            <w:r>
              <w:rPr>
                <w:rFonts w:ascii="Times New Roman" w:hAnsi="Times New Roman"/>
                <w:sz w:val="24"/>
                <w:szCs w:val="24"/>
              </w:rPr>
              <w:t>г.Алматы</w:t>
            </w:r>
            <w:proofErr w:type="spellEnd"/>
            <w:r>
              <w:rPr>
                <w:rFonts w:ascii="Times New Roman" w:hAnsi="Times New Roman"/>
                <w:sz w:val="24"/>
                <w:szCs w:val="24"/>
              </w:rPr>
              <w:t xml:space="preserve">  по  телекоммуникациям и робототехники.</w:t>
            </w:r>
            <w:r w:rsidRPr="00731800">
              <w:rPr>
                <w:rFonts w:ascii="Times New Roman" w:hAnsi="Times New Roman"/>
                <w:sz w:val="24"/>
                <w:szCs w:val="24"/>
              </w:rPr>
              <w:t xml:space="preserve"> </w:t>
            </w:r>
          </w:p>
        </w:tc>
        <w:tc>
          <w:tcPr>
            <w:tcW w:w="1038"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E91994" w:rsidRPr="00731800" w:rsidRDefault="003134CA" w:rsidP="003134CA">
            <w:pPr>
              <w:jc w:val="both"/>
              <w:rPr>
                <w:rFonts w:ascii="Times New Roman" w:hAnsi="Times New Roman"/>
                <w:sz w:val="24"/>
                <w:szCs w:val="24"/>
              </w:rPr>
            </w:pPr>
            <w:r>
              <w:rPr>
                <w:rFonts w:ascii="Times New Roman" w:hAnsi="Times New Roman"/>
                <w:sz w:val="24"/>
                <w:szCs w:val="24"/>
              </w:rPr>
              <w:t xml:space="preserve">Привлечение ведущих ППС и специалистов с производства, оснащение современных оборудованием кабинетов школ по  телекоммуникациям и робототехники. </w:t>
            </w:r>
          </w:p>
        </w:tc>
        <w:tc>
          <w:tcPr>
            <w:tcW w:w="1906"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ИКТТК,</w:t>
            </w:r>
          </w:p>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3134CA" w:rsidRDefault="003134CA" w:rsidP="009B66F2">
            <w:pPr>
              <w:jc w:val="both"/>
              <w:rPr>
                <w:rFonts w:ascii="Times New Roman" w:hAnsi="Times New Roman"/>
                <w:sz w:val="24"/>
                <w:szCs w:val="24"/>
              </w:rPr>
            </w:pPr>
            <w:r>
              <w:rPr>
                <w:rFonts w:ascii="Times New Roman" w:hAnsi="Times New Roman"/>
                <w:sz w:val="24"/>
                <w:szCs w:val="24"/>
              </w:rPr>
              <w:t xml:space="preserve">Подготовка будущих высококвалифицированных специалистов от школы к производству. Укрепление статуса НАО «АУЭС» - ведущий вуз в области </w:t>
            </w:r>
            <w:r w:rsidRPr="00731800">
              <w:rPr>
                <w:rFonts w:ascii="Times New Roman" w:hAnsi="Times New Roman"/>
                <w:sz w:val="24"/>
                <w:szCs w:val="24"/>
              </w:rPr>
              <w:t>робототехники, электрони</w:t>
            </w:r>
            <w:r>
              <w:rPr>
                <w:rFonts w:ascii="Times New Roman" w:hAnsi="Times New Roman"/>
                <w:sz w:val="24"/>
                <w:szCs w:val="24"/>
              </w:rPr>
              <w:t>ки и телекоммуникаций.</w:t>
            </w:r>
          </w:p>
          <w:p w:rsidR="00E91994" w:rsidRPr="00731800" w:rsidRDefault="003134CA" w:rsidP="003134CA">
            <w:pPr>
              <w:jc w:val="both"/>
              <w:rPr>
                <w:rFonts w:ascii="Times New Roman" w:hAnsi="Times New Roman"/>
                <w:sz w:val="24"/>
                <w:szCs w:val="24"/>
              </w:rPr>
            </w:pPr>
            <w:r>
              <w:rPr>
                <w:rFonts w:ascii="Times New Roman" w:hAnsi="Times New Roman"/>
                <w:sz w:val="24"/>
                <w:szCs w:val="24"/>
              </w:rPr>
              <w:t>Получение дополнительного финансирования</w:t>
            </w:r>
            <w:r w:rsidR="00E91994" w:rsidRPr="00731800">
              <w:rPr>
                <w:rFonts w:ascii="Times New Roman" w:hAnsi="Times New Roman"/>
                <w:sz w:val="24"/>
                <w:szCs w:val="24"/>
              </w:rPr>
              <w:t>. Узнаваемость АУЭС.</w:t>
            </w:r>
          </w:p>
        </w:tc>
      </w:tr>
      <w:tr w:rsidR="00E91994" w:rsidRPr="001C2237" w:rsidTr="00991432">
        <w:tc>
          <w:tcPr>
            <w:tcW w:w="534"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7.2</w:t>
            </w:r>
          </w:p>
        </w:tc>
        <w:tc>
          <w:tcPr>
            <w:tcW w:w="3781"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Создание летних и зимних школ по дополнительному образованию</w:t>
            </w:r>
          </w:p>
        </w:tc>
        <w:tc>
          <w:tcPr>
            <w:tcW w:w="1038"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E91994" w:rsidRPr="00731800" w:rsidRDefault="003134CA" w:rsidP="003134CA">
            <w:pPr>
              <w:jc w:val="both"/>
              <w:rPr>
                <w:rFonts w:ascii="Times New Roman" w:hAnsi="Times New Roman"/>
                <w:sz w:val="24"/>
                <w:szCs w:val="24"/>
              </w:rPr>
            </w:pPr>
            <w:r>
              <w:rPr>
                <w:rFonts w:ascii="Times New Roman" w:hAnsi="Times New Roman"/>
                <w:sz w:val="24"/>
                <w:szCs w:val="24"/>
              </w:rPr>
              <w:t>Привлечение ведущих ППС и специалистов с производства, оснащение современных оборудованием кабинетов.</w:t>
            </w:r>
          </w:p>
        </w:tc>
        <w:tc>
          <w:tcPr>
            <w:tcW w:w="1906"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ИКТТК,</w:t>
            </w:r>
          </w:p>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E91994" w:rsidRPr="00731800" w:rsidRDefault="00E91994" w:rsidP="003134CA">
            <w:pPr>
              <w:jc w:val="both"/>
              <w:rPr>
                <w:rFonts w:ascii="Times New Roman" w:hAnsi="Times New Roman"/>
                <w:sz w:val="24"/>
                <w:szCs w:val="24"/>
              </w:rPr>
            </w:pPr>
            <w:r w:rsidRPr="00731800">
              <w:rPr>
                <w:rFonts w:ascii="Times New Roman" w:hAnsi="Times New Roman"/>
                <w:sz w:val="24"/>
                <w:szCs w:val="24"/>
              </w:rPr>
              <w:t xml:space="preserve">Возможность освоения </w:t>
            </w:r>
            <w:r w:rsidR="003134CA" w:rsidRPr="00731800">
              <w:rPr>
                <w:rFonts w:ascii="Times New Roman" w:hAnsi="Times New Roman"/>
                <w:sz w:val="24"/>
                <w:szCs w:val="24"/>
              </w:rPr>
              <w:t xml:space="preserve">студентами </w:t>
            </w:r>
            <w:r w:rsidRPr="00731800">
              <w:rPr>
                <w:rFonts w:ascii="Times New Roman" w:hAnsi="Times New Roman"/>
                <w:sz w:val="24"/>
                <w:szCs w:val="24"/>
              </w:rPr>
              <w:t>дополнительных дисциплин</w:t>
            </w:r>
            <w:r w:rsidR="003134CA">
              <w:rPr>
                <w:rFonts w:ascii="Times New Roman" w:hAnsi="Times New Roman"/>
                <w:sz w:val="24"/>
                <w:szCs w:val="24"/>
              </w:rPr>
              <w:t>,</w:t>
            </w:r>
            <w:r w:rsidRPr="00731800">
              <w:rPr>
                <w:rFonts w:ascii="Times New Roman" w:hAnsi="Times New Roman"/>
                <w:sz w:val="24"/>
                <w:szCs w:val="24"/>
              </w:rPr>
              <w:t xml:space="preserve"> </w:t>
            </w:r>
            <w:r w:rsidR="003134CA">
              <w:rPr>
                <w:rFonts w:ascii="Times New Roman" w:hAnsi="Times New Roman"/>
                <w:sz w:val="24"/>
                <w:szCs w:val="24"/>
              </w:rPr>
              <w:t>не вошедших в образовательные программы</w:t>
            </w:r>
            <w:r w:rsidRPr="00731800">
              <w:rPr>
                <w:rFonts w:ascii="Times New Roman" w:hAnsi="Times New Roman"/>
                <w:sz w:val="24"/>
                <w:szCs w:val="24"/>
              </w:rPr>
              <w:t xml:space="preserve">. </w:t>
            </w:r>
          </w:p>
        </w:tc>
      </w:tr>
      <w:tr w:rsidR="00E91994" w:rsidRPr="001C2237" w:rsidTr="00991432">
        <w:tc>
          <w:tcPr>
            <w:tcW w:w="534"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7.3</w:t>
            </w:r>
          </w:p>
        </w:tc>
        <w:tc>
          <w:tcPr>
            <w:tcW w:w="3781" w:type="dxa"/>
          </w:tcPr>
          <w:p w:rsidR="00E91994" w:rsidRPr="00731800" w:rsidRDefault="00BF5896" w:rsidP="00BF5896">
            <w:pPr>
              <w:jc w:val="both"/>
              <w:rPr>
                <w:rFonts w:ascii="Times New Roman" w:hAnsi="Times New Roman"/>
                <w:sz w:val="24"/>
                <w:szCs w:val="24"/>
              </w:rPr>
            </w:pPr>
            <w:r w:rsidRPr="00731800">
              <w:rPr>
                <w:rFonts w:ascii="Times New Roman" w:hAnsi="Times New Roman"/>
                <w:sz w:val="24"/>
                <w:szCs w:val="24"/>
              </w:rPr>
              <w:t>Получен</w:t>
            </w:r>
            <w:r>
              <w:rPr>
                <w:rFonts w:ascii="Times New Roman" w:hAnsi="Times New Roman"/>
                <w:sz w:val="24"/>
                <w:szCs w:val="24"/>
              </w:rPr>
              <w:t xml:space="preserve">ие </w:t>
            </w:r>
            <w:r w:rsidRPr="00731800">
              <w:rPr>
                <w:rFonts w:ascii="Times New Roman" w:hAnsi="Times New Roman"/>
                <w:sz w:val="24"/>
                <w:szCs w:val="24"/>
              </w:rPr>
              <w:t>грантов в магистратуру и докторантуру вузов Китая, Европы и других стран.</w:t>
            </w:r>
          </w:p>
        </w:tc>
        <w:tc>
          <w:tcPr>
            <w:tcW w:w="1038"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12.2019</w:t>
            </w:r>
          </w:p>
        </w:tc>
        <w:tc>
          <w:tcPr>
            <w:tcW w:w="2127" w:type="dxa"/>
          </w:tcPr>
          <w:p w:rsidR="00E91994" w:rsidRPr="00731800" w:rsidRDefault="00BF5896" w:rsidP="001C2237">
            <w:pPr>
              <w:jc w:val="both"/>
              <w:rPr>
                <w:rFonts w:ascii="Times New Roman" w:hAnsi="Times New Roman"/>
                <w:sz w:val="24"/>
                <w:szCs w:val="24"/>
              </w:rPr>
            </w:pPr>
            <w:r w:rsidRPr="00731800">
              <w:rPr>
                <w:rFonts w:ascii="Times New Roman" w:hAnsi="Times New Roman"/>
                <w:sz w:val="24"/>
                <w:szCs w:val="24"/>
              </w:rPr>
              <w:t>Создание «</w:t>
            </w:r>
            <w:r w:rsidRPr="00731800">
              <w:rPr>
                <w:rFonts w:ascii="Times New Roman" w:hAnsi="Times New Roman"/>
                <w:sz w:val="24"/>
                <w:szCs w:val="24"/>
                <w:lang w:val="en-US"/>
              </w:rPr>
              <w:t>English</w:t>
            </w:r>
            <w:r w:rsidRPr="00731800">
              <w:rPr>
                <w:rFonts w:ascii="Times New Roman" w:hAnsi="Times New Roman"/>
                <w:sz w:val="24"/>
                <w:szCs w:val="24"/>
              </w:rPr>
              <w:t xml:space="preserve"> </w:t>
            </w:r>
            <w:r w:rsidRPr="00731800">
              <w:rPr>
                <w:rFonts w:ascii="Times New Roman" w:hAnsi="Times New Roman"/>
                <w:sz w:val="24"/>
                <w:szCs w:val="24"/>
                <w:lang w:val="en-US"/>
              </w:rPr>
              <w:t>and</w:t>
            </w:r>
            <w:r w:rsidRPr="00731800">
              <w:rPr>
                <w:rFonts w:ascii="Times New Roman" w:hAnsi="Times New Roman"/>
                <w:sz w:val="24"/>
                <w:szCs w:val="24"/>
              </w:rPr>
              <w:t xml:space="preserve"> </w:t>
            </w:r>
            <w:r w:rsidRPr="00731800">
              <w:rPr>
                <w:rFonts w:ascii="Times New Roman" w:hAnsi="Times New Roman"/>
                <w:sz w:val="24"/>
                <w:szCs w:val="24"/>
                <w:lang w:val="en-US"/>
              </w:rPr>
              <w:t>Chinese</w:t>
            </w:r>
            <w:r w:rsidRPr="00731800">
              <w:rPr>
                <w:rFonts w:ascii="Times New Roman" w:hAnsi="Times New Roman"/>
                <w:sz w:val="24"/>
                <w:szCs w:val="24"/>
              </w:rPr>
              <w:t xml:space="preserve"> </w:t>
            </w:r>
            <w:r w:rsidRPr="00731800">
              <w:rPr>
                <w:rFonts w:ascii="Times New Roman" w:hAnsi="Times New Roman"/>
                <w:sz w:val="24"/>
                <w:szCs w:val="24"/>
                <w:lang w:val="en-US"/>
              </w:rPr>
              <w:t>Clubs</w:t>
            </w:r>
            <w:r w:rsidRPr="00731800">
              <w:rPr>
                <w:rFonts w:ascii="Times New Roman" w:hAnsi="Times New Roman"/>
                <w:sz w:val="24"/>
                <w:szCs w:val="24"/>
              </w:rPr>
              <w:t>» в институте для изучения технического английского и китайского языков.</w:t>
            </w:r>
          </w:p>
        </w:tc>
        <w:tc>
          <w:tcPr>
            <w:tcW w:w="1906"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ИКТТК,</w:t>
            </w:r>
          </w:p>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tcPr>
          <w:p w:rsidR="00E91994" w:rsidRDefault="00BF5896" w:rsidP="00BF5896">
            <w:pPr>
              <w:jc w:val="both"/>
              <w:rPr>
                <w:rFonts w:ascii="Times New Roman" w:hAnsi="Times New Roman"/>
                <w:sz w:val="24"/>
                <w:szCs w:val="24"/>
              </w:rPr>
            </w:pPr>
            <w:r>
              <w:rPr>
                <w:rFonts w:ascii="Times New Roman" w:hAnsi="Times New Roman"/>
                <w:sz w:val="24"/>
                <w:szCs w:val="24"/>
              </w:rPr>
              <w:t>Увеличение потока магистрантов по академической</w:t>
            </w:r>
            <w:r w:rsidRPr="00731800">
              <w:rPr>
                <w:rFonts w:ascii="Times New Roman" w:hAnsi="Times New Roman"/>
                <w:sz w:val="24"/>
                <w:szCs w:val="24"/>
              </w:rPr>
              <w:t xml:space="preserve"> мобильност</w:t>
            </w:r>
            <w:r>
              <w:rPr>
                <w:rFonts w:ascii="Times New Roman" w:hAnsi="Times New Roman"/>
                <w:sz w:val="24"/>
                <w:szCs w:val="24"/>
              </w:rPr>
              <w:t>и, научных стажировок докторантов и ППС</w:t>
            </w:r>
            <w:r w:rsidRPr="00731800">
              <w:rPr>
                <w:rFonts w:ascii="Times New Roman" w:hAnsi="Times New Roman"/>
                <w:sz w:val="24"/>
                <w:szCs w:val="24"/>
              </w:rPr>
              <w:t>.</w:t>
            </w:r>
            <w:r>
              <w:rPr>
                <w:rFonts w:ascii="Times New Roman" w:hAnsi="Times New Roman"/>
                <w:sz w:val="24"/>
                <w:szCs w:val="24"/>
              </w:rPr>
              <w:t xml:space="preserve"> Улучшение качества разрабатываемых УМКД на английском языке. Увеличение доли ППС ведущих занятия на английском языке.</w:t>
            </w:r>
          </w:p>
          <w:p w:rsidR="00D84287" w:rsidRDefault="00D84287" w:rsidP="00BF5896">
            <w:pPr>
              <w:jc w:val="both"/>
              <w:rPr>
                <w:rFonts w:ascii="Times New Roman" w:hAnsi="Times New Roman"/>
                <w:sz w:val="24"/>
                <w:szCs w:val="24"/>
              </w:rPr>
            </w:pPr>
          </w:p>
          <w:p w:rsidR="00D84287" w:rsidRPr="00731800" w:rsidRDefault="00D84287" w:rsidP="00BF5896">
            <w:pPr>
              <w:jc w:val="both"/>
              <w:rPr>
                <w:rFonts w:ascii="Times New Roman" w:hAnsi="Times New Roman"/>
                <w:sz w:val="24"/>
                <w:szCs w:val="24"/>
              </w:rPr>
            </w:pPr>
          </w:p>
        </w:tc>
      </w:tr>
      <w:tr w:rsidR="00D84287" w:rsidRPr="00D84287" w:rsidTr="00611354">
        <w:tc>
          <w:tcPr>
            <w:tcW w:w="534" w:type="dxa"/>
          </w:tcPr>
          <w:p w:rsidR="00D84287" w:rsidRPr="00D84287" w:rsidRDefault="00D84287" w:rsidP="00611354">
            <w:pPr>
              <w:jc w:val="center"/>
              <w:rPr>
                <w:rFonts w:ascii="Times New Roman" w:hAnsi="Times New Roman"/>
                <w:b/>
                <w:sz w:val="24"/>
                <w:szCs w:val="24"/>
                <w:lang w:val="kk-KZ"/>
              </w:rPr>
            </w:pPr>
            <w:r w:rsidRPr="00D84287">
              <w:rPr>
                <w:rFonts w:ascii="Times New Roman" w:hAnsi="Times New Roman"/>
                <w:b/>
                <w:sz w:val="24"/>
                <w:szCs w:val="24"/>
                <w:lang w:val="kk-KZ"/>
              </w:rPr>
              <w:lastRenderedPageBreak/>
              <w:t>1</w:t>
            </w:r>
          </w:p>
        </w:tc>
        <w:tc>
          <w:tcPr>
            <w:tcW w:w="3781"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2</w:t>
            </w:r>
          </w:p>
        </w:tc>
        <w:tc>
          <w:tcPr>
            <w:tcW w:w="1038"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3</w:t>
            </w:r>
          </w:p>
        </w:tc>
        <w:tc>
          <w:tcPr>
            <w:tcW w:w="1559" w:type="dxa"/>
            <w:vAlign w:val="center"/>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4</w:t>
            </w:r>
          </w:p>
        </w:tc>
        <w:tc>
          <w:tcPr>
            <w:tcW w:w="2127"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5</w:t>
            </w:r>
          </w:p>
        </w:tc>
        <w:tc>
          <w:tcPr>
            <w:tcW w:w="1906"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6</w:t>
            </w:r>
          </w:p>
        </w:tc>
        <w:tc>
          <w:tcPr>
            <w:tcW w:w="4124" w:type="dxa"/>
          </w:tcPr>
          <w:p w:rsidR="00D84287" w:rsidRPr="00D84287" w:rsidRDefault="00D84287" w:rsidP="00611354">
            <w:pPr>
              <w:jc w:val="center"/>
              <w:rPr>
                <w:rFonts w:ascii="Times New Roman" w:hAnsi="Times New Roman"/>
                <w:b/>
                <w:sz w:val="24"/>
                <w:szCs w:val="24"/>
              </w:rPr>
            </w:pPr>
            <w:r w:rsidRPr="00D84287">
              <w:rPr>
                <w:rFonts w:ascii="Times New Roman" w:hAnsi="Times New Roman"/>
                <w:b/>
                <w:sz w:val="24"/>
                <w:szCs w:val="24"/>
              </w:rPr>
              <w:t>7</w:t>
            </w:r>
          </w:p>
        </w:tc>
      </w:tr>
      <w:tr w:rsidR="00E91994" w:rsidRPr="001C2237" w:rsidTr="00991432">
        <w:tc>
          <w:tcPr>
            <w:tcW w:w="534" w:type="dxa"/>
          </w:tcPr>
          <w:p w:rsidR="00E91994" w:rsidRPr="00731800" w:rsidRDefault="00E91994" w:rsidP="001C2237">
            <w:pPr>
              <w:jc w:val="both"/>
              <w:rPr>
                <w:rFonts w:ascii="Times New Roman" w:hAnsi="Times New Roman"/>
                <w:sz w:val="24"/>
                <w:szCs w:val="24"/>
              </w:rPr>
            </w:pPr>
            <w:r w:rsidRPr="00731800">
              <w:rPr>
                <w:rFonts w:ascii="Times New Roman" w:hAnsi="Times New Roman"/>
                <w:sz w:val="24"/>
                <w:szCs w:val="24"/>
              </w:rPr>
              <w:t>7.4</w:t>
            </w:r>
          </w:p>
        </w:tc>
        <w:tc>
          <w:tcPr>
            <w:tcW w:w="3781" w:type="dxa"/>
          </w:tcPr>
          <w:p w:rsidR="00E91994" w:rsidRPr="00731800" w:rsidRDefault="00E91994" w:rsidP="00320A8A">
            <w:pPr>
              <w:jc w:val="both"/>
              <w:rPr>
                <w:rFonts w:ascii="Times New Roman" w:hAnsi="Times New Roman"/>
                <w:sz w:val="24"/>
                <w:szCs w:val="24"/>
              </w:rPr>
            </w:pPr>
            <w:r>
              <w:rPr>
                <w:rFonts w:ascii="Times New Roman" w:hAnsi="Times New Roman"/>
                <w:sz w:val="24"/>
                <w:szCs w:val="24"/>
              </w:rPr>
              <w:t xml:space="preserve">Увеличение доли участия студентов и магистрантов в участии казахстанских и зарубежных </w:t>
            </w:r>
            <w:proofErr w:type="spellStart"/>
            <w:r>
              <w:rPr>
                <w:rFonts w:ascii="Times New Roman" w:hAnsi="Times New Roman"/>
                <w:sz w:val="24"/>
                <w:szCs w:val="24"/>
              </w:rPr>
              <w:t>стартап</w:t>
            </w:r>
            <w:proofErr w:type="spellEnd"/>
            <w:r>
              <w:rPr>
                <w:rFonts w:ascii="Times New Roman" w:hAnsi="Times New Roman"/>
                <w:sz w:val="24"/>
                <w:szCs w:val="24"/>
              </w:rPr>
              <w:t xml:space="preserve"> проектах. </w:t>
            </w:r>
          </w:p>
        </w:tc>
        <w:tc>
          <w:tcPr>
            <w:tcW w:w="1038"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E91994" w:rsidRPr="00731800" w:rsidRDefault="00E91994"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E91994" w:rsidRPr="00731800" w:rsidRDefault="00E91994" w:rsidP="00320A8A">
            <w:pPr>
              <w:jc w:val="both"/>
              <w:rPr>
                <w:rFonts w:ascii="Times New Roman" w:hAnsi="Times New Roman"/>
                <w:sz w:val="24"/>
                <w:szCs w:val="24"/>
              </w:rPr>
            </w:pPr>
            <w:r w:rsidRPr="00731800">
              <w:rPr>
                <w:rFonts w:ascii="Times New Roman" w:hAnsi="Times New Roman"/>
                <w:sz w:val="24"/>
                <w:szCs w:val="24"/>
              </w:rPr>
              <w:t xml:space="preserve">Подготовка студенческих научных работ в качестве </w:t>
            </w:r>
            <w:proofErr w:type="spellStart"/>
            <w:r w:rsidRPr="00731800">
              <w:rPr>
                <w:rFonts w:ascii="Times New Roman" w:hAnsi="Times New Roman"/>
                <w:sz w:val="24"/>
                <w:szCs w:val="24"/>
              </w:rPr>
              <w:t>стартап</w:t>
            </w:r>
            <w:proofErr w:type="spellEnd"/>
            <w:r w:rsidRPr="00731800">
              <w:rPr>
                <w:rFonts w:ascii="Times New Roman" w:hAnsi="Times New Roman"/>
                <w:sz w:val="24"/>
                <w:szCs w:val="24"/>
              </w:rPr>
              <w:t xml:space="preserve"> проектов.</w:t>
            </w:r>
            <w:r>
              <w:rPr>
                <w:rFonts w:ascii="Times New Roman" w:hAnsi="Times New Roman"/>
                <w:sz w:val="24"/>
                <w:szCs w:val="24"/>
              </w:rPr>
              <w:t xml:space="preserve"> Назначение кураторов </w:t>
            </w:r>
            <w:proofErr w:type="spellStart"/>
            <w:r>
              <w:rPr>
                <w:rFonts w:ascii="Times New Roman" w:hAnsi="Times New Roman"/>
                <w:sz w:val="24"/>
                <w:szCs w:val="24"/>
              </w:rPr>
              <w:t>стартап</w:t>
            </w:r>
            <w:proofErr w:type="spellEnd"/>
            <w:r>
              <w:rPr>
                <w:rFonts w:ascii="Times New Roman" w:hAnsi="Times New Roman"/>
                <w:sz w:val="24"/>
                <w:szCs w:val="24"/>
              </w:rPr>
              <w:t xml:space="preserve"> проектов специалистов из ряда опытных ППС института.</w:t>
            </w:r>
          </w:p>
        </w:tc>
        <w:tc>
          <w:tcPr>
            <w:tcW w:w="1906" w:type="dxa"/>
          </w:tcPr>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ИКТТК,</w:t>
            </w:r>
          </w:p>
          <w:p w:rsidR="00E91994" w:rsidRPr="00731800" w:rsidRDefault="00E91994" w:rsidP="009B66F2">
            <w:pPr>
              <w:jc w:val="both"/>
              <w:rPr>
                <w:rFonts w:ascii="Times New Roman" w:hAnsi="Times New Roman"/>
                <w:sz w:val="24"/>
                <w:szCs w:val="24"/>
              </w:rPr>
            </w:pPr>
            <w:r w:rsidRPr="00731800">
              <w:rPr>
                <w:rFonts w:ascii="Times New Roman" w:hAnsi="Times New Roman"/>
                <w:sz w:val="24"/>
                <w:szCs w:val="24"/>
              </w:rPr>
              <w:t>Зав. кафедрами, все ППС и студенты</w:t>
            </w:r>
          </w:p>
        </w:tc>
        <w:tc>
          <w:tcPr>
            <w:tcW w:w="4124" w:type="dxa"/>
          </w:tcPr>
          <w:p w:rsidR="00E91994" w:rsidRPr="00731800" w:rsidRDefault="008A6F10" w:rsidP="008A6F10">
            <w:pPr>
              <w:jc w:val="both"/>
              <w:rPr>
                <w:rFonts w:ascii="Times New Roman" w:hAnsi="Times New Roman"/>
                <w:sz w:val="24"/>
                <w:szCs w:val="24"/>
              </w:rPr>
            </w:pPr>
            <w:r>
              <w:rPr>
                <w:rFonts w:ascii="Times New Roman" w:hAnsi="Times New Roman"/>
                <w:sz w:val="24"/>
                <w:szCs w:val="24"/>
              </w:rPr>
              <w:t>Получение финансирования</w:t>
            </w:r>
            <w:r w:rsidR="00E91994" w:rsidRPr="00731800">
              <w:rPr>
                <w:rFonts w:ascii="Times New Roman" w:hAnsi="Times New Roman"/>
                <w:sz w:val="24"/>
                <w:szCs w:val="24"/>
              </w:rPr>
              <w:t xml:space="preserve"> НИРС.</w:t>
            </w:r>
          </w:p>
        </w:tc>
      </w:tr>
      <w:tr w:rsidR="00D84287" w:rsidRPr="001C2237" w:rsidTr="00D84287">
        <w:trPr>
          <w:trHeight w:val="491"/>
        </w:trPr>
        <w:tc>
          <w:tcPr>
            <w:tcW w:w="534" w:type="dxa"/>
          </w:tcPr>
          <w:p w:rsidR="00D84287" w:rsidRPr="00731800" w:rsidRDefault="00D84287" w:rsidP="001C2237">
            <w:pPr>
              <w:jc w:val="both"/>
              <w:rPr>
                <w:rFonts w:ascii="Times New Roman" w:hAnsi="Times New Roman"/>
                <w:b/>
                <w:sz w:val="24"/>
                <w:szCs w:val="24"/>
              </w:rPr>
            </w:pPr>
            <w:r w:rsidRPr="00731800">
              <w:rPr>
                <w:rFonts w:ascii="Times New Roman" w:hAnsi="Times New Roman"/>
                <w:b/>
                <w:sz w:val="24"/>
                <w:szCs w:val="24"/>
              </w:rPr>
              <w:t>8</w:t>
            </w:r>
          </w:p>
        </w:tc>
        <w:tc>
          <w:tcPr>
            <w:tcW w:w="14535" w:type="dxa"/>
            <w:gridSpan w:val="6"/>
            <w:vAlign w:val="center"/>
          </w:tcPr>
          <w:p w:rsidR="00D84287" w:rsidRPr="00731800" w:rsidRDefault="00D84287" w:rsidP="00D84287">
            <w:pPr>
              <w:jc w:val="center"/>
              <w:rPr>
                <w:rFonts w:ascii="Times New Roman" w:hAnsi="Times New Roman"/>
                <w:sz w:val="24"/>
                <w:szCs w:val="24"/>
              </w:rPr>
            </w:pPr>
            <w:r w:rsidRPr="00731800">
              <w:rPr>
                <w:rFonts w:ascii="Times New Roman" w:hAnsi="Times New Roman"/>
                <w:b/>
                <w:sz w:val="24"/>
                <w:szCs w:val="24"/>
              </w:rPr>
              <w:t>ПРОФОРИЕНТАЦИОННАЯ РАБОТА</w:t>
            </w:r>
          </w:p>
        </w:tc>
      </w:tr>
      <w:tr w:rsidR="008A6F10" w:rsidRPr="001C2237" w:rsidTr="00991432">
        <w:tc>
          <w:tcPr>
            <w:tcW w:w="534" w:type="dxa"/>
          </w:tcPr>
          <w:p w:rsidR="008A6F10" w:rsidRPr="00731800" w:rsidRDefault="008A6F10" w:rsidP="009B66F2">
            <w:pPr>
              <w:jc w:val="both"/>
              <w:rPr>
                <w:rFonts w:ascii="Times New Roman" w:hAnsi="Times New Roman"/>
                <w:sz w:val="24"/>
                <w:szCs w:val="24"/>
              </w:rPr>
            </w:pPr>
            <w:r w:rsidRPr="00731800">
              <w:rPr>
                <w:rFonts w:ascii="Times New Roman" w:hAnsi="Times New Roman"/>
                <w:sz w:val="24"/>
                <w:szCs w:val="24"/>
              </w:rPr>
              <w:t>8.1</w:t>
            </w:r>
          </w:p>
        </w:tc>
        <w:tc>
          <w:tcPr>
            <w:tcW w:w="3781" w:type="dxa"/>
          </w:tcPr>
          <w:p w:rsidR="008A6F10" w:rsidRPr="00731800" w:rsidRDefault="008A6F10" w:rsidP="002967EE">
            <w:pPr>
              <w:jc w:val="both"/>
              <w:rPr>
                <w:rFonts w:ascii="Times New Roman" w:hAnsi="Times New Roman"/>
                <w:sz w:val="24"/>
                <w:szCs w:val="24"/>
              </w:rPr>
            </w:pPr>
            <w:r w:rsidRPr="00731800">
              <w:rPr>
                <w:rFonts w:ascii="Times New Roman" w:hAnsi="Times New Roman"/>
                <w:sz w:val="24"/>
                <w:szCs w:val="24"/>
              </w:rPr>
              <w:t>Проведение</w:t>
            </w:r>
            <w:r>
              <w:rPr>
                <w:rFonts w:ascii="Times New Roman" w:hAnsi="Times New Roman"/>
                <w:sz w:val="24"/>
                <w:szCs w:val="24"/>
              </w:rPr>
              <w:t xml:space="preserve"> </w:t>
            </w:r>
            <w:proofErr w:type="spellStart"/>
            <w:r w:rsidRPr="00731800">
              <w:rPr>
                <w:rFonts w:ascii="Times New Roman" w:hAnsi="Times New Roman"/>
                <w:sz w:val="24"/>
                <w:szCs w:val="24"/>
              </w:rPr>
              <w:t>профориентационной</w:t>
            </w:r>
            <w:proofErr w:type="spellEnd"/>
            <w:r w:rsidRPr="00731800">
              <w:rPr>
                <w:rFonts w:ascii="Times New Roman" w:hAnsi="Times New Roman"/>
                <w:sz w:val="24"/>
                <w:szCs w:val="24"/>
              </w:rPr>
              <w:t xml:space="preserve"> работы</w:t>
            </w:r>
            <w:r>
              <w:rPr>
                <w:rFonts w:ascii="Times New Roman" w:hAnsi="Times New Roman"/>
                <w:sz w:val="24"/>
                <w:szCs w:val="24"/>
              </w:rPr>
              <w:t xml:space="preserve"> традиционными методами</w:t>
            </w:r>
            <w:r w:rsidRPr="00731800">
              <w:rPr>
                <w:rFonts w:ascii="Times New Roman" w:hAnsi="Times New Roman"/>
                <w:sz w:val="24"/>
                <w:szCs w:val="24"/>
              </w:rPr>
              <w:t xml:space="preserve">. </w:t>
            </w:r>
          </w:p>
        </w:tc>
        <w:tc>
          <w:tcPr>
            <w:tcW w:w="1038" w:type="dxa"/>
            <w:vAlign w:val="center"/>
          </w:tcPr>
          <w:p w:rsidR="008A6F10" w:rsidRPr="00731800" w:rsidRDefault="008A6F10"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8A6F10" w:rsidRPr="00731800" w:rsidRDefault="008A6F10"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8A6F10" w:rsidRPr="00731800" w:rsidRDefault="008A6F10" w:rsidP="008A6F10">
            <w:pPr>
              <w:jc w:val="both"/>
              <w:rPr>
                <w:rFonts w:ascii="Times New Roman" w:hAnsi="Times New Roman"/>
                <w:sz w:val="24"/>
                <w:szCs w:val="24"/>
              </w:rPr>
            </w:pPr>
            <w:r>
              <w:rPr>
                <w:rFonts w:ascii="Times New Roman" w:hAnsi="Times New Roman"/>
                <w:sz w:val="24"/>
                <w:szCs w:val="24"/>
              </w:rPr>
              <w:t>О</w:t>
            </w:r>
            <w:r w:rsidRPr="00731800">
              <w:rPr>
                <w:rFonts w:ascii="Times New Roman" w:hAnsi="Times New Roman"/>
                <w:sz w:val="24"/>
                <w:szCs w:val="24"/>
              </w:rPr>
              <w:t>бновление рекламных буклетов, видеороликов.</w:t>
            </w:r>
          </w:p>
        </w:tc>
        <w:tc>
          <w:tcPr>
            <w:tcW w:w="1906" w:type="dxa"/>
          </w:tcPr>
          <w:p w:rsidR="008A6F10" w:rsidRPr="00731800" w:rsidRDefault="008A6F10" w:rsidP="009B66F2">
            <w:pPr>
              <w:jc w:val="both"/>
              <w:rPr>
                <w:rFonts w:ascii="Times New Roman" w:hAnsi="Times New Roman"/>
                <w:sz w:val="24"/>
                <w:szCs w:val="24"/>
              </w:rPr>
            </w:pPr>
            <w:r w:rsidRPr="00731800">
              <w:rPr>
                <w:rFonts w:ascii="Times New Roman" w:hAnsi="Times New Roman"/>
                <w:sz w:val="24"/>
                <w:szCs w:val="24"/>
              </w:rPr>
              <w:t>ИКТТК,</w:t>
            </w:r>
          </w:p>
          <w:p w:rsidR="008A6F10" w:rsidRPr="00731800" w:rsidRDefault="008A6F10" w:rsidP="009B66F2">
            <w:pPr>
              <w:jc w:val="both"/>
              <w:rPr>
                <w:rFonts w:ascii="Times New Roman" w:hAnsi="Times New Roman"/>
                <w:sz w:val="24"/>
                <w:szCs w:val="24"/>
              </w:rPr>
            </w:pPr>
            <w:r w:rsidRPr="00731800">
              <w:rPr>
                <w:rFonts w:ascii="Times New Roman" w:hAnsi="Times New Roman"/>
                <w:sz w:val="24"/>
                <w:szCs w:val="24"/>
              </w:rPr>
              <w:t>кафедры</w:t>
            </w:r>
          </w:p>
        </w:tc>
        <w:tc>
          <w:tcPr>
            <w:tcW w:w="4124" w:type="dxa"/>
            <w:vMerge w:val="restart"/>
          </w:tcPr>
          <w:p w:rsidR="008A6F10" w:rsidRPr="00731800" w:rsidRDefault="008A6F10" w:rsidP="00531356">
            <w:pPr>
              <w:jc w:val="both"/>
              <w:rPr>
                <w:rFonts w:ascii="Times New Roman" w:hAnsi="Times New Roman"/>
                <w:sz w:val="24"/>
                <w:szCs w:val="24"/>
              </w:rPr>
            </w:pPr>
            <w:r>
              <w:rPr>
                <w:rFonts w:ascii="Times New Roman" w:hAnsi="Times New Roman"/>
                <w:sz w:val="24"/>
                <w:szCs w:val="24"/>
              </w:rPr>
              <w:t>Увеличение р</w:t>
            </w:r>
            <w:r w:rsidRPr="00731800">
              <w:rPr>
                <w:rFonts w:ascii="Times New Roman" w:hAnsi="Times New Roman"/>
                <w:sz w:val="24"/>
                <w:szCs w:val="24"/>
              </w:rPr>
              <w:t>ейтинг</w:t>
            </w:r>
            <w:r>
              <w:rPr>
                <w:rFonts w:ascii="Times New Roman" w:hAnsi="Times New Roman"/>
                <w:sz w:val="24"/>
                <w:szCs w:val="24"/>
              </w:rPr>
              <w:t>а</w:t>
            </w:r>
            <w:r w:rsidRPr="00731800">
              <w:rPr>
                <w:rFonts w:ascii="Times New Roman" w:hAnsi="Times New Roman"/>
                <w:sz w:val="24"/>
                <w:szCs w:val="24"/>
              </w:rPr>
              <w:t xml:space="preserve"> специальностей ИКТТК, а также рейтинг</w:t>
            </w:r>
            <w:r>
              <w:rPr>
                <w:rFonts w:ascii="Times New Roman" w:hAnsi="Times New Roman"/>
                <w:sz w:val="24"/>
                <w:szCs w:val="24"/>
              </w:rPr>
              <w:t>а</w:t>
            </w:r>
            <w:r w:rsidRPr="00731800">
              <w:rPr>
                <w:rFonts w:ascii="Times New Roman" w:hAnsi="Times New Roman"/>
                <w:sz w:val="24"/>
                <w:szCs w:val="24"/>
              </w:rPr>
              <w:t xml:space="preserve"> </w:t>
            </w:r>
            <w:r>
              <w:rPr>
                <w:rFonts w:ascii="Times New Roman" w:hAnsi="Times New Roman"/>
                <w:sz w:val="24"/>
                <w:szCs w:val="24"/>
              </w:rPr>
              <w:t xml:space="preserve">АУЭС в дальнейшем ведущего к увеличению </w:t>
            </w:r>
            <w:r w:rsidRPr="00731800">
              <w:rPr>
                <w:rFonts w:ascii="Times New Roman" w:hAnsi="Times New Roman"/>
                <w:sz w:val="24"/>
                <w:szCs w:val="24"/>
              </w:rPr>
              <w:t>потока абитуриентов</w:t>
            </w:r>
            <w:r>
              <w:rPr>
                <w:rFonts w:ascii="Times New Roman" w:hAnsi="Times New Roman"/>
                <w:sz w:val="24"/>
                <w:szCs w:val="24"/>
              </w:rPr>
              <w:t>, что приведет к дополнительным рабочим местам</w:t>
            </w:r>
            <w:r w:rsidRPr="00731800">
              <w:rPr>
                <w:rFonts w:ascii="Times New Roman" w:hAnsi="Times New Roman"/>
                <w:sz w:val="24"/>
                <w:szCs w:val="24"/>
              </w:rPr>
              <w:t xml:space="preserve"> молоды</w:t>
            </w:r>
            <w:r>
              <w:rPr>
                <w:rFonts w:ascii="Times New Roman" w:hAnsi="Times New Roman"/>
                <w:sz w:val="24"/>
                <w:szCs w:val="24"/>
              </w:rPr>
              <w:t>м</w:t>
            </w:r>
            <w:r w:rsidRPr="00731800">
              <w:rPr>
                <w:rFonts w:ascii="Times New Roman" w:hAnsi="Times New Roman"/>
                <w:sz w:val="24"/>
                <w:szCs w:val="24"/>
              </w:rPr>
              <w:t xml:space="preserve"> </w:t>
            </w:r>
            <w:r>
              <w:rPr>
                <w:rFonts w:ascii="Times New Roman" w:hAnsi="Times New Roman"/>
                <w:sz w:val="24"/>
                <w:szCs w:val="24"/>
              </w:rPr>
              <w:t>преподавателям</w:t>
            </w:r>
            <w:r w:rsidRPr="00731800">
              <w:rPr>
                <w:rFonts w:ascii="Times New Roman" w:hAnsi="Times New Roman"/>
                <w:sz w:val="24"/>
                <w:szCs w:val="24"/>
              </w:rPr>
              <w:t>.</w:t>
            </w:r>
          </w:p>
        </w:tc>
      </w:tr>
      <w:tr w:rsidR="008A6F10" w:rsidRPr="001C2237" w:rsidTr="00991432">
        <w:tc>
          <w:tcPr>
            <w:tcW w:w="534" w:type="dxa"/>
          </w:tcPr>
          <w:p w:rsidR="008A6F10" w:rsidRPr="00731800" w:rsidRDefault="008A6F10" w:rsidP="009B66F2">
            <w:pPr>
              <w:jc w:val="both"/>
              <w:rPr>
                <w:rFonts w:ascii="Times New Roman" w:hAnsi="Times New Roman"/>
                <w:sz w:val="24"/>
                <w:szCs w:val="24"/>
              </w:rPr>
            </w:pPr>
            <w:r w:rsidRPr="00731800">
              <w:rPr>
                <w:rFonts w:ascii="Times New Roman" w:hAnsi="Times New Roman"/>
                <w:sz w:val="24"/>
                <w:szCs w:val="24"/>
              </w:rPr>
              <w:t>8.2</w:t>
            </w:r>
          </w:p>
        </w:tc>
        <w:tc>
          <w:tcPr>
            <w:tcW w:w="3781" w:type="dxa"/>
          </w:tcPr>
          <w:p w:rsidR="008A6F10" w:rsidRPr="00731800" w:rsidRDefault="008A6F10" w:rsidP="008A6F10">
            <w:pPr>
              <w:jc w:val="both"/>
              <w:rPr>
                <w:rFonts w:ascii="Times New Roman" w:hAnsi="Times New Roman"/>
                <w:sz w:val="24"/>
                <w:szCs w:val="24"/>
              </w:rPr>
            </w:pPr>
            <w:r w:rsidRPr="00731800">
              <w:rPr>
                <w:rFonts w:ascii="Times New Roman" w:hAnsi="Times New Roman"/>
                <w:sz w:val="24"/>
                <w:szCs w:val="24"/>
              </w:rPr>
              <w:t>Проведение</w:t>
            </w:r>
            <w:r>
              <w:rPr>
                <w:rFonts w:ascii="Times New Roman" w:hAnsi="Times New Roman"/>
                <w:sz w:val="24"/>
                <w:szCs w:val="24"/>
              </w:rPr>
              <w:t xml:space="preserve"> </w:t>
            </w:r>
            <w:proofErr w:type="spellStart"/>
            <w:r w:rsidRPr="00731800">
              <w:rPr>
                <w:rFonts w:ascii="Times New Roman" w:hAnsi="Times New Roman"/>
                <w:sz w:val="24"/>
                <w:szCs w:val="24"/>
              </w:rPr>
              <w:t>профориентационной</w:t>
            </w:r>
            <w:proofErr w:type="spellEnd"/>
            <w:r w:rsidRPr="00731800">
              <w:rPr>
                <w:rFonts w:ascii="Times New Roman" w:hAnsi="Times New Roman"/>
                <w:sz w:val="24"/>
                <w:szCs w:val="24"/>
              </w:rPr>
              <w:t xml:space="preserve"> работы</w:t>
            </w:r>
            <w:r>
              <w:rPr>
                <w:rFonts w:ascii="Times New Roman" w:hAnsi="Times New Roman"/>
                <w:sz w:val="24"/>
                <w:szCs w:val="24"/>
              </w:rPr>
              <w:t xml:space="preserve"> средствами массовой информации и социальных сетей</w:t>
            </w:r>
          </w:p>
        </w:tc>
        <w:tc>
          <w:tcPr>
            <w:tcW w:w="1038" w:type="dxa"/>
            <w:vAlign w:val="center"/>
          </w:tcPr>
          <w:p w:rsidR="008A6F10" w:rsidRPr="00731800" w:rsidRDefault="008A6F10" w:rsidP="00991432">
            <w:pPr>
              <w:jc w:val="center"/>
              <w:rPr>
                <w:rFonts w:ascii="Times New Roman" w:hAnsi="Times New Roman"/>
                <w:sz w:val="24"/>
                <w:szCs w:val="24"/>
              </w:rPr>
            </w:pPr>
            <w:r w:rsidRPr="00731800">
              <w:rPr>
                <w:rFonts w:ascii="Times New Roman" w:hAnsi="Times New Roman"/>
                <w:sz w:val="24"/>
                <w:szCs w:val="24"/>
              </w:rPr>
              <w:t>01.2018</w:t>
            </w:r>
          </w:p>
        </w:tc>
        <w:tc>
          <w:tcPr>
            <w:tcW w:w="1559" w:type="dxa"/>
            <w:vAlign w:val="center"/>
          </w:tcPr>
          <w:p w:rsidR="008A6F10" w:rsidRPr="00731800" w:rsidRDefault="008A6F10" w:rsidP="00991432">
            <w:pPr>
              <w:jc w:val="center"/>
              <w:rPr>
                <w:rFonts w:ascii="Times New Roman" w:hAnsi="Times New Roman"/>
                <w:sz w:val="24"/>
                <w:szCs w:val="24"/>
              </w:rPr>
            </w:pPr>
            <w:r w:rsidRPr="00731800">
              <w:rPr>
                <w:rFonts w:ascii="Times New Roman" w:hAnsi="Times New Roman"/>
                <w:sz w:val="24"/>
                <w:szCs w:val="24"/>
              </w:rPr>
              <w:t>12.2020</w:t>
            </w:r>
          </w:p>
        </w:tc>
        <w:tc>
          <w:tcPr>
            <w:tcW w:w="2127" w:type="dxa"/>
          </w:tcPr>
          <w:p w:rsidR="008A6F10" w:rsidRPr="00731800" w:rsidRDefault="008A6F10" w:rsidP="00611354">
            <w:pPr>
              <w:jc w:val="both"/>
              <w:rPr>
                <w:rFonts w:ascii="Times New Roman" w:hAnsi="Times New Roman"/>
                <w:sz w:val="24"/>
                <w:szCs w:val="24"/>
              </w:rPr>
            </w:pPr>
            <w:r w:rsidRPr="00731800">
              <w:rPr>
                <w:rFonts w:ascii="Times New Roman" w:hAnsi="Times New Roman"/>
                <w:sz w:val="24"/>
                <w:szCs w:val="24"/>
              </w:rPr>
              <w:t>Усиление работы со СМИ,</w:t>
            </w:r>
          </w:p>
          <w:p w:rsidR="008A6F10" w:rsidRPr="00731800" w:rsidRDefault="008A6F10" w:rsidP="00611354">
            <w:pPr>
              <w:jc w:val="both"/>
              <w:rPr>
                <w:rFonts w:ascii="Times New Roman" w:hAnsi="Times New Roman"/>
                <w:sz w:val="24"/>
                <w:szCs w:val="24"/>
              </w:rPr>
            </w:pPr>
            <w:r w:rsidRPr="00731800">
              <w:rPr>
                <w:rFonts w:ascii="Times New Roman" w:hAnsi="Times New Roman"/>
                <w:sz w:val="24"/>
                <w:szCs w:val="24"/>
              </w:rPr>
              <w:t>создание каналов и раскрутка</w:t>
            </w:r>
            <w:r>
              <w:rPr>
                <w:rFonts w:ascii="Times New Roman" w:hAnsi="Times New Roman"/>
                <w:sz w:val="24"/>
                <w:szCs w:val="24"/>
              </w:rPr>
              <w:t xml:space="preserve"> </w:t>
            </w:r>
            <w:r w:rsidRPr="00731800">
              <w:rPr>
                <w:rFonts w:ascii="Times New Roman" w:hAnsi="Times New Roman"/>
                <w:sz w:val="24"/>
                <w:szCs w:val="24"/>
              </w:rPr>
              <w:t xml:space="preserve">в  </w:t>
            </w:r>
            <w:proofErr w:type="spellStart"/>
            <w:r w:rsidRPr="00731800">
              <w:rPr>
                <w:rFonts w:ascii="Times New Roman" w:hAnsi="Times New Roman"/>
                <w:sz w:val="24"/>
                <w:szCs w:val="24"/>
                <w:lang w:val="en-US"/>
              </w:rPr>
              <w:t>Youtube</w:t>
            </w:r>
            <w:proofErr w:type="spellEnd"/>
            <w:r w:rsidRPr="00731800">
              <w:rPr>
                <w:rFonts w:ascii="Times New Roman" w:hAnsi="Times New Roman"/>
                <w:sz w:val="24"/>
                <w:szCs w:val="24"/>
              </w:rPr>
              <w:t xml:space="preserve"> и др</w:t>
            </w:r>
            <w:r>
              <w:rPr>
                <w:rFonts w:ascii="Times New Roman" w:hAnsi="Times New Roman"/>
                <w:sz w:val="24"/>
                <w:szCs w:val="24"/>
              </w:rPr>
              <w:t>угих популярных социальных сетях.</w:t>
            </w:r>
          </w:p>
        </w:tc>
        <w:tc>
          <w:tcPr>
            <w:tcW w:w="1906" w:type="dxa"/>
          </w:tcPr>
          <w:p w:rsidR="008A6F10" w:rsidRPr="00731800" w:rsidRDefault="008A6F10" w:rsidP="009B66F2">
            <w:pPr>
              <w:rPr>
                <w:rFonts w:ascii="Times New Roman" w:hAnsi="Times New Roman"/>
                <w:sz w:val="24"/>
                <w:szCs w:val="24"/>
              </w:rPr>
            </w:pPr>
            <w:r w:rsidRPr="00731800">
              <w:rPr>
                <w:rFonts w:ascii="Times New Roman" w:hAnsi="Times New Roman"/>
                <w:sz w:val="24"/>
                <w:szCs w:val="24"/>
              </w:rPr>
              <w:t>ИКТТК,</w:t>
            </w:r>
          </w:p>
          <w:p w:rsidR="008A6F10" w:rsidRPr="00731800" w:rsidRDefault="008A6F10" w:rsidP="009B66F2">
            <w:pPr>
              <w:rPr>
                <w:rFonts w:ascii="Times New Roman" w:hAnsi="Times New Roman"/>
                <w:sz w:val="24"/>
                <w:szCs w:val="24"/>
              </w:rPr>
            </w:pPr>
            <w:r w:rsidRPr="00731800">
              <w:rPr>
                <w:rFonts w:ascii="Times New Roman" w:hAnsi="Times New Roman"/>
                <w:sz w:val="24"/>
                <w:szCs w:val="24"/>
              </w:rPr>
              <w:t>кафедры</w:t>
            </w:r>
          </w:p>
        </w:tc>
        <w:tc>
          <w:tcPr>
            <w:tcW w:w="4124" w:type="dxa"/>
            <w:vMerge/>
          </w:tcPr>
          <w:p w:rsidR="008A6F10" w:rsidRPr="00731800" w:rsidRDefault="008A6F10" w:rsidP="001C2237">
            <w:pPr>
              <w:jc w:val="both"/>
              <w:rPr>
                <w:rFonts w:ascii="Times New Roman" w:hAnsi="Times New Roman"/>
                <w:sz w:val="24"/>
                <w:szCs w:val="24"/>
              </w:rPr>
            </w:pPr>
          </w:p>
        </w:tc>
      </w:tr>
      <w:bookmarkEnd w:id="5"/>
      <w:bookmarkEnd w:id="6"/>
    </w:tbl>
    <w:p w:rsidR="00AA6976" w:rsidRPr="00731800" w:rsidRDefault="00AA6976" w:rsidP="00731800">
      <w:pPr>
        <w:spacing w:after="0" w:line="240" w:lineRule="auto"/>
        <w:rPr>
          <w:rFonts w:ascii="Times New Roman" w:hAnsi="Times New Roman"/>
          <w:sz w:val="24"/>
          <w:szCs w:val="24"/>
        </w:rPr>
        <w:sectPr w:rsidR="00AA6976" w:rsidRPr="00731800" w:rsidSect="00AE5544">
          <w:pgSz w:w="16838" w:h="11906" w:orient="landscape"/>
          <w:pgMar w:top="1134" w:right="1134" w:bottom="851" w:left="851" w:header="709" w:footer="709" w:gutter="0"/>
          <w:cols w:space="708"/>
          <w:docGrid w:linePitch="360"/>
        </w:sectPr>
      </w:pPr>
    </w:p>
    <w:bookmarkEnd w:id="4"/>
    <w:p w:rsidR="00AA6976" w:rsidRPr="00731800" w:rsidRDefault="00AA6976" w:rsidP="00731800">
      <w:pPr>
        <w:pStyle w:val="12"/>
      </w:pPr>
      <w:r w:rsidRPr="00731800">
        <w:lastRenderedPageBreak/>
        <w:t xml:space="preserve">ЗАКЛЮЧЕНИЕ </w:t>
      </w:r>
    </w:p>
    <w:p w:rsidR="00AA6976" w:rsidRPr="00731800" w:rsidRDefault="00AA6976" w:rsidP="00731800">
      <w:pPr>
        <w:spacing w:after="0" w:line="240" w:lineRule="auto"/>
        <w:rPr>
          <w:rFonts w:ascii="Times New Roman" w:hAnsi="Times New Roman"/>
          <w:sz w:val="24"/>
          <w:szCs w:val="24"/>
        </w:rPr>
      </w:pPr>
    </w:p>
    <w:p w:rsidR="00AA6976" w:rsidRPr="00731800" w:rsidRDefault="00AA6976" w:rsidP="00731800">
      <w:pPr>
        <w:spacing w:after="0" w:line="240" w:lineRule="auto"/>
        <w:ind w:firstLine="567"/>
        <w:jc w:val="both"/>
        <w:rPr>
          <w:rFonts w:ascii="Times New Roman" w:hAnsi="Times New Roman"/>
          <w:bCs/>
          <w:sz w:val="24"/>
          <w:szCs w:val="24"/>
        </w:rPr>
      </w:pPr>
      <w:r w:rsidRPr="00731800">
        <w:rPr>
          <w:rFonts w:ascii="Times New Roman" w:hAnsi="Times New Roman"/>
          <w:sz w:val="24"/>
          <w:szCs w:val="24"/>
        </w:rPr>
        <w:t>Обобщая содержание стратегию развития</w:t>
      </w:r>
      <w:r w:rsidR="009C2380">
        <w:rPr>
          <w:rFonts w:ascii="Times New Roman" w:hAnsi="Times New Roman"/>
          <w:sz w:val="24"/>
          <w:szCs w:val="24"/>
        </w:rPr>
        <w:t xml:space="preserve"> </w:t>
      </w:r>
      <w:r w:rsidR="008A6F10">
        <w:rPr>
          <w:rFonts w:ascii="Times New Roman" w:hAnsi="Times New Roman"/>
          <w:sz w:val="24"/>
          <w:szCs w:val="24"/>
        </w:rPr>
        <w:t>института</w:t>
      </w:r>
      <w:r w:rsidR="009C2380">
        <w:rPr>
          <w:rFonts w:ascii="Times New Roman" w:hAnsi="Times New Roman"/>
          <w:sz w:val="24"/>
          <w:szCs w:val="24"/>
        </w:rPr>
        <w:t xml:space="preserve"> космической техники телекоммуникаций </w:t>
      </w:r>
      <w:r w:rsidRPr="00731800">
        <w:rPr>
          <w:rFonts w:ascii="Times New Roman" w:hAnsi="Times New Roman"/>
          <w:sz w:val="24"/>
          <w:szCs w:val="24"/>
        </w:rPr>
        <w:t xml:space="preserve">до </w:t>
      </w:r>
      <w:smartTag w:uri="urn:schemas-microsoft-com:office:smarttags" w:element="metricconverter">
        <w:smartTagPr>
          <w:attr w:name="ProductID" w:val="2020 г"/>
        </w:smartTagPr>
        <w:r w:rsidRPr="00731800">
          <w:rPr>
            <w:rFonts w:ascii="Times New Roman" w:hAnsi="Times New Roman"/>
            <w:sz w:val="24"/>
            <w:szCs w:val="24"/>
          </w:rPr>
          <w:t>2020 г</w:t>
        </w:r>
      </w:smartTag>
      <w:r w:rsidRPr="00731800">
        <w:rPr>
          <w:rFonts w:ascii="Times New Roman" w:hAnsi="Times New Roman"/>
          <w:sz w:val="24"/>
          <w:szCs w:val="24"/>
        </w:rPr>
        <w:t xml:space="preserve">., необходимо констатировать, что реализация стратегических направлений в перспективе обеспечит становление </w:t>
      </w:r>
      <w:r w:rsidR="009C2380">
        <w:rPr>
          <w:rFonts w:ascii="Times New Roman" w:hAnsi="Times New Roman"/>
          <w:sz w:val="24"/>
          <w:szCs w:val="24"/>
        </w:rPr>
        <w:t xml:space="preserve">института </w:t>
      </w:r>
      <w:r w:rsidRPr="00731800">
        <w:rPr>
          <w:rFonts w:ascii="Times New Roman" w:hAnsi="Times New Roman"/>
          <w:sz w:val="24"/>
          <w:szCs w:val="24"/>
        </w:rPr>
        <w:t xml:space="preserve">как </w:t>
      </w:r>
      <w:r w:rsidR="009C2380">
        <w:rPr>
          <w:rFonts w:ascii="Times New Roman" w:hAnsi="Times New Roman"/>
          <w:sz w:val="24"/>
          <w:szCs w:val="24"/>
        </w:rPr>
        <w:t xml:space="preserve">передового </w:t>
      </w:r>
      <w:r w:rsidRPr="00731800">
        <w:rPr>
          <w:rFonts w:ascii="Times New Roman" w:hAnsi="Times New Roman"/>
          <w:bCs/>
          <w:sz w:val="24"/>
          <w:szCs w:val="24"/>
        </w:rPr>
        <w:t>научного</w:t>
      </w:r>
      <w:r w:rsidRPr="00731800">
        <w:rPr>
          <w:rFonts w:ascii="Times New Roman" w:hAnsi="Times New Roman"/>
          <w:sz w:val="24"/>
          <w:szCs w:val="24"/>
        </w:rPr>
        <w:t xml:space="preserve"> и </w:t>
      </w:r>
      <w:r w:rsidRPr="00731800">
        <w:rPr>
          <w:rFonts w:ascii="Times New Roman" w:hAnsi="Times New Roman"/>
          <w:bCs/>
          <w:sz w:val="24"/>
          <w:szCs w:val="24"/>
        </w:rPr>
        <w:t xml:space="preserve">исследовательского </w:t>
      </w:r>
      <w:r w:rsidR="009C2380">
        <w:rPr>
          <w:rFonts w:ascii="Times New Roman" w:hAnsi="Times New Roman"/>
          <w:bCs/>
          <w:sz w:val="24"/>
          <w:szCs w:val="24"/>
        </w:rPr>
        <w:t xml:space="preserve">института в сфере </w:t>
      </w:r>
      <w:r w:rsidRPr="00731800">
        <w:rPr>
          <w:rFonts w:ascii="Times New Roman" w:hAnsi="Times New Roman"/>
          <w:bCs/>
          <w:sz w:val="24"/>
          <w:szCs w:val="24"/>
        </w:rPr>
        <w:t>телекоммуникаций и аэрокосмических технологий.</w:t>
      </w:r>
    </w:p>
    <w:p w:rsidR="00AA6976" w:rsidRPr="00731800" w:rsidRDefault="00AA6976" w:rsidP="00731800">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В целях реализации поставленных в настоящей Стратегии задач и механизмов предполагается разработка и утверждение соответствующих документов стратегического планирования по основным функциональным направлениям деятельности </w:t>
      </w:r>
      <w:r w:rsidR="009C2380">
        <w:rPr>
          <w:rFonts w:ascii="Times New Roman" w:hAnsi="Times New Roman"/>
          <w:sz w:val="24"/>
          <w:szCs w:val="24"/>
        </w:rPr>
        <w:t>Института</w:t>
      </w:r>
      <w:r w:rsidRPr="00731800">
        <w:rPr>
          <w:rFonts w:ascii="Times New Roman" w:hAnsi="Times New Roman"/>
          <w:sz w:val="24"/>
          <w:szCs w:val="24"/>
        </w:rPr>
        <w:t xml:space="preserve">. </w:t>
      </w:r>
    </w:p>
    <w:p w:rsidR="00AA6976" w:rsidRPr="00731800" w:rsidRDefault="00AA6976" w:rsidP="00731800">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С целью актуализации планов мероприятий </w:t>
      </w:r>
      <w:r w:rsidR="009C2380">
        <w:rPr>
          <w:rFonts w:ascii="Times New Roman" w:hAnsi="Times New Roman"/>
          <w:sz w:val="24"/>
          <w:szCs w:val="24"/>
        </w:rPr>
        <w:t xml:space="preserve">Институт </w:t>
      </w:r>
      <w:r w:rsidRPr="00731800">
        <w:rPr>
          <w:rFonts w:ascii="Times New Roman" w:hAnsi="Times New Roman"/>
          <w:sz w:val="24"/>
          <w:szCs w:val="24"/>
        </w:rPr>
        <w:t>будет проводить выработку системы критериев оценки, мониторинг и контроль исполнения, при необходимости будут вноситься соответствующие изменения в стратегии и планы мероприятий.</w:t>
      </w:r>
    </w:p>
    <w:p w:rsidR="00AA6976" w:rsidRPr="00731800" w:rsidRDefault="00AA6976" w:rsidP="00731800">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Реализация Стратегии обеспечит выполнение </w:t>
      </w:r>
      <w:r w:rsidR="009C2380">
        <w:rPr>
          <w:rFonts w:ascii="Times New Roman" w:hAnsi="Times New Roman"/>
          <w:sz w:val="24"/>
          <w:szCs w:val="24"/>
        </w:rPr>
        <w:t xml:space="preserve">Институтом </w:t>
      </w:r>
      <w:r w:rsidRPr="00731800">
        <w:rPr>
          <w:rFonts w:ascii="Times New Roman" w:hAnsi="Times New Roman"/>
          <w:sz w:val="24"/>
          <w:szCs w:val="24"/>
        </w:rPr>
        <w:t xml:space="preserve">задач, поставленных Президентом Республики Казахстан </w:t>
      </w:r>
      <w:proofErr w:type="spellStart"/>
      <w:r w:rsidRPr="00731800">
        <w:rPr>
          <w:rFonts w:ascii="Times New Roman" w:hAnsi="Times New Roman"/>
          <w:sz w:val="24"/>
          <w:szCs w:val="24"/>
        </w:rPr>
        <w:t>Н.А.Назарбаевым</w:t>
      </w:r>
      <w:proofErr w:type="spellEnd"/>
      <w:r w:rsidRPr="00731800">
        <w:rPr>
          <w:rFonts w:ascii="Times New Roman" w:hAnsi="Times New Roman"/>
          <w:sz w:val="24"/>
          <w:szCs w:val="24"/>
        </w:rPr>
        <w:t>: подготовка высококвалифицированных специалистов, востребованных на рынке труда, интеграция Университета в мировую</w:t>
      </w:r>
      <w:r w:rsidR="008C76E2">
        <w:rPr>
          <w:rFonts w:ascii="Times New Roman" w:hAnsi="Times New Roman"/>
          <w:sz w:val="24"/>
          <w:szCs w:val="24"/>
        </w:rPr>
        <w:t xml:space="preserve"> </w:t>
      </w:r>
      <w:r w:rsidRPr="00731800">
        <w:rPr>
          <w:rFonts w:ascii="Times New Roman" w:hAnsi="Times New Roman"/>
          <w:sz w:val="24"/>
          <w:szCs w:val="24"/>
        </w:rPr>
        <w:t xml:space="preserve"> образовательную среду, прорыв в качестве и результативности научных исследований и инновационных разработок, достойное позиционирование Университета в отечественных и международных рейтингах вузов.</w:t>
      </w:r>
    </w:p>
    <w:p w:rsidR="00AA6976" w:rsidRPr="00731800" w:rsidRDefault="00AA6976" w:rsidP="00731800">
      <w:pPr>
        <w:spacing w:after="0" w:line="240" w:lineRule="auto"/>
        <w:rPr>
          <w:rFonts w:ascii="Times New Roman" w:hAnsi="Times New Roman"/>
          <w:sz w:val="24"/>
          <w:szCs w:val="24"/>
        </w:rPr>
      </w:pPr>
    </w:p>
    <w:p w:rsidR="00AA6976" w:rsidRPr="008C76E2" w:rsidRDefault="00AA6976" w:rsidP="00731800">
      <w:pPr>
        <w:spacing w:after="0" w:line="240" w:lineRule="auto"/>
        <w:ind w:firstLine="397"/>
        <w:jc w:val="both"/>
        <w:rPr>
          <w:rFonts w:ascii="Times New Roman" w:hAnsi="Times New Roman"/>
          <w:szCs w:val="24"/>
        </w:rPr>
      </w:pPr>
    </w:p>
    <w:sectPr w:rsidR="00AA6976" w:rsidRPr="008C76E2" w:rsidSect="00AD535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0E" w:rsidRDefault="00B95A0E" w:rsidP="00A0071D">
      <w:pPr>
        <w:spacing w:after="0" w:line="240" w:lineRule="auto"/>
      </w:pPr>
      <w:r>
        <w:separator/>
      </w:r>
    </w:p>
  </w:endnote>
  <w:endnote w:type="continuationSeparator" w:id="0">
    <w:p w:rsidR="00B95A0E" w:rsidRDefault="00B95A0E" w:rsidP="00A0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942"/>
      <w:docPartObj>
        <w:docPartGallery w:val="Page Numbers (Bottom of Page)"/>
        <w:docPartUnique/>
      </w:docPartObj>
    </w:sdtPr>
    <w:sdtEndPr/>
    <w:sdtContent>
      <w:p w:rsidR="001C724C" w:rsidRDefault="00177596">
        <w:pPr>
          <w:pStyle w:val="ae"/>
        </w:pPr>
        <w:r>
          <w:fldChar w:fldCharType="begin"/>
        </w:r>
        <w:r>
          <w:instrText xml:space="preserve"> PAGE   \* MERGEFORMAT </w:instrText>
        </w:r>
        <w:r>
          <w:fldChar w:fldCharType="separate"/>
        </w:r>
        <w:r w:rsidR="00D178B8">
          <w:rPr>
            <w:noProof/>
          </w:rPr>
          <w:t>23</w:t>
        </w:r>
        <w:r>
          <w:rPr>
            <w:noProof/>
          </w:rPr>
          <w:fldChar w:fldCharType="end"/>
        </w:r>
      </w:p>
    </w:sdtContent>
  </w:sdt>
  <w:p w:rsidR="001C724C" w:rsidRDefault="001C724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4C" w:rsidRDefault="001C724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0E" w:rsidRDefault="00B95A0E" w:rsidP="00A0071D">
      <w:pPr>
        <w:spacing w:after="0" w:line="240" w:lineRule="auto"/>
      </w:pPr>
      <w:r>
        <w:separator/>
      </w:r>
    </w:p>
  </w:footnote>
  <w:footnote w:type="continuationSeparator" w:id="0">
    <w:p w:rsidR="00B95A0E" w:rsidRDefault="00B95A0E" w:rsidP="00A0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4C" w:rsidRDefault="001C724C" w:rsidP="003179FE">
    <w:pPr>
      <w:pStyle w:val="ac"/>
      <w:pBdr>
        <w:bottom w:val="single" w:sz="12" w:space="0" w:color="auto"/>
      </w:pBdr>
      <w:jc w:val="right"/>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6049289</wp:posOffset>
          </wp:positionH>
          <wp:positionV relativeFrom="paragraph">
            <wp:posOffset>-113716</wp:posOffset>
          </wp:positionV>
          <wp:extent cx="295504" cy="277978"/>
          <wp:effectExtent l="19050" t="0" r="9296" b="0"/>
          <wp:wrapNone/>
          <wp:docPr id="7" name="Рисунок 2" descr="logo.jpg"/>
          <wp:cNvGraphicFramePr/>
          <a:graphic xmlns:a="http://schemas.openxmlformats.org/drawingml/2006/main">
            <a:graphicData uri="http://schemas.openxmlformats.org/drawingml/2006/picture">
              <pic:pic xmlns:pic="http://schemas.openxmlformats.org/drawingml/2006/picture">
                <pic:nvPicPr>
                  <pic:cNvPr id="4" name="Рисунок 7" descr="logo.jpg"/>
                  <pic:cNvPicPr>
                    <a:picLocks noChangeAspect="1"/>
                  </pic:cNvPicPr>
                </pic:nvPicPr>
                <pic:blipFill>
                  <a:blip r:embed="rId1">
                    <a:clrChange>
                      <a:clrFrom>
                        <a:srgbClr val="FFFFFF"/>
                      </a:clrFrom>
                      <a:clrTo>
                        <a:srgbClr val="FFFFFF">
                          <a:alpha val="0"/>
                        </a:srgbClr>
                      </a:clrTo>
                    </a:clrChange>
                  </a:blip>
                  <a:srcRect/>
                  <a:stretch>
                    <a:fillRect/>
                  </a:stretch>
                </pic:blipFill>
                <pic:spPr bwMode="auto">
                  <a:xfrm>
                    <a:off x="0" y="0"/>
                    <a:ext cx="295736" cy="278196"/>
                  </a:xfrm>
                  <a:prstGeom prst="rect">
                    <a:avLst/>
                  </a:prstGeom>
                  <a:noFill/>
                  <a:ln w="9525">
                    <a:noFill/>
                    <a:miter lim="800000"/>
                    <a:headEnd/>
                    <a:tailEnd/>
                  </a:ln>
                </pic:spPr>
              </pic:pic>
            </a:graphicData>
          </a:graphic>
        </wp:anchor>
      </w:drawing>
    </w:r>
    <w:r w:rsidR="00695003">
      <w:rPr>
        <w:noProof/>
      </w:rPr>
      <mc:AlternateContent>
        <mc:Choice Requires="wpg">
          <w:drawing>
            <wp:anchor distT="0" distB="0" distL="114300" distR="114300" simplePos="0" relativeHeight="251658240" behindDoc="0" locked="0" layoutInCell="1" allowOverlap="1">
              <wp:simplePos x="0" y="0"/>
              <wp:positionH relativeFrom="page">
                <wp:posOffset>161925</wp:posOffset>
              </wp:positionH>
              <wp:positionV relativeFrom="page">
                <wp:posOffset>-9951720</wp:posOffset>
              </wp:positionV>
              <wp:extent cx="7538720" cy="190500"/>
              <wp:effectExtent l="9525" t="11430" r="5080" b="0"/>
              <wp:wrapNone/>
              <wp:docPr id="3"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4"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24C" w:rsidRPr="00B760CA" w:rsidRDefault="006E3523" w:rsidP="00281F7E">
                            <w:pPr>
                              <w:jc w:val="center"/>
                              <w:rPr>
                                <w:color w:val="0033CC"/>
                              </w:rPr>
                            </w:pPr>
                            <w:r w:rsidRPr="00B760CA">
                              <w:rPr>
                                <w:color w:val="0033CC"/>
                              </w:rPr>
                              <w:fldChar w:fldCharType="begin"/>
                            </w:r>
                            <w:r w:rsidR="001C724C" w:rsidRPr="00B760CA">
                              <w:rPr>
                                <w:color w:val="0033CC"/>
                              </w:rPr>
                              <w:instrText>PAGE    \* MERGEFORMAT</w:instrText>
                            </w:r>
                            <w:r w:rsidRPr="00B760CA">
                              <w:rPr>
                                <w:color w:val="0033CC"/>
                              </w:rPr>
                              <w:fldChar w:fldCharType="separate"/>
                            </w:r>
                            <w:r w:rsidR="00D178B8">
                              <w:rPr>
                                <w:noProof/>
                                <w:color w:val="0033CC"/>
                              </w:rPr>
                              <w:t>23</w:t>
                            </w:r>
                            <w:r w:rsidRPr="00B760CA">
                              <w:rPr>
                                <w:color w:val="0033C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0033CC"/>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0033CC"/>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left:0;text-align:left;margin-left:12.75pt;margin-top:-783.6pt;width:593.6pt;height:15pt;z-index:251658240;mso-position-horizontal-relative:page;mso-position-vertical-relative:page"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8lQgQAAAYOAAAOAAAAZHJzL2Uyb0RvYy54bWzsV11u4zYQfi/QOxB6d/RvS0KURSLbQYG0&#10;XWDTvtMS9dNKpEoqkbNFgQX2CL1Ib9Ar7N6oQ1I/jt1uF9ls24fagECRnOHMNzPfUOcv9k2N7gkX&#10;FaOxYZ9ZBiI0ZVlFi9j47na7CAwkOkwzXDNKYuOBCOPFxZdfnPdtRBxWsjojHIESKqK+jY2y69rI&#10;NEVakgaLM9YSCos54w3u4JUXZsZxD9qb2nQsa2n2jGctZykRAmbXetG4UPrznKTdt3kuSIfq2ADb&#10;OvXk6rmTT/PiHEcFx21ZpYMZ+AlWNLiicOikao07jO54daKqqVLOBMu7s5Q1JsvzKiXKB/DGto68&#10;uebsrlW+FFFftBNMAO0RTk9Wm35z/5KjKosN10AUNxCid7++f/P+7bvf4f8bch0JUd8WEey85u2r&#10;9iXXfsLwhqU/Clg2j9fle6E3o13/NctALb7rmIJon/NGqgDn0V5F4mGKBNl3KIXJle8GKwcClsKa&#10;HVq+NYQqLSGeUkwmllzzwlWgo5iWm0Hadhzf17KuFjRxpI9Vpg6mSb8g68QMrPg0YF+VuCUqXkLC&#10;NQDrjcDeSu+u2B45vgZV7ZKIom4P8+CNAkhoYBFlSYlpQS45Z31JcAbm2VISnJhEtRNCKvk7pFeB&#10;M2IWDnCOeC/9UOPlBArNCS8ctVx014Q1SA5ig0NJKSvx/Y3opDHzFhlVyrZVXcM8jmr6aAI26hk4&#10;FETlmjxeVcnPoRVugk3gLTxnuVl41nq9uNwm3mK5tVf+2l0nydr+RZ5re1FZZRmh8pixYm3v4wI3&#10;cIeutalmBaurTKqTJgle7JKao3sMjLFVPwU5rMzbzMdmKBDAlyOXbMezrpxwsV0Gq4W39fxFuLKC&#10;hWWHV+HS8kJvvX3s0k1Fyae7hPrYCH3IMeXObPSRb5b6nfqGo6bqgJPrqomNYNqEI5mBG5qp0Ha4&#10;qvX4AApp/gwFhHsMtMpXmaI6Wbv9bg9aZBLvWPYAmcsZZBZUOzQSGJSMvzZQD6QcG+KnO8yJgeqv&#10;KGS/ZPBxwMfBbhxgmoJobHQG0sOk00x/1/KqKEGzri/KLoGL8kpl72zFUFfAB9K2gcD0cC5moBXN&#10;koqbkavq8Zj+ZBt4Lno85TlZNJIjD1jOcZ9Ij4PgVO7/Aj0Cj2tEZVAUgyJndcCPCdUdJ93ToeNM&#10;xKh23z600F0e8aIWkZH9a15EeV21348pMfSiD4G9HLrRMWQz/Q0MuSO0SxilQJSMuzNXynIsssFZ&#10;nP1gGyhvarhtANUgaHBTp1LM+mFi/egad90keYYa/48y99RsDlhIE7lmn5GNVLs5YiFNPbKByUQZ&#10;qv4fuA5Aoz3Jd9VzpRlANJ8r3xXH2tbA6DIZh6S3HX+6F4x3qYljrDAcblKfJ+/D5UqfCQH7P+9P&#10;Pw3+/MbyzHk/s76qBvWxoUpn+DCSXzOH72rX/Pl28QcAAAD//wMAUEsDBBQABgAIAAAAIQCbpBFm&#10;4wAAAA8BAAAPAAAAZHJzL2Rvd25yZXYueG1sTI/BasMwDIbvg72D0WC31rFL2pHFKaVsO5XB2sHY&#10;TY3VJDS2Q+wm6dvP3WU76tfHr0/5ejItG6j3jbMKxDwBRrZ0urGVgs/D6+wJmA9oNbbOkoIreVgX&#10;93c5ZtqN9oOGfahYLLE+QwV1CF3GuS9rMujnriMbdyfXGwxx7CuuexxjuWm5TJIlN9jYeKHGjrY1&#10;lef9xSh4G3HcLMTLsDufttfvQ/r+tROk1OPDtHkGFmgKfzDc9KM6FNHp6C5We9YqkGkaSQUzkS5X&#10;EtgNkUKugB1/w0UMeZHz/38UPwAAAP//AwBQSwECLQAUAAYACAAAACEAtoM4kv4AAADhAQAAEwAA&#10;AAAAAAAAAAAAAAAAAAAAW0NvbnRlbnRfVHlwZXNdLnhtbFBLAQItABQABgAIAAAAIQA4/SH/1gAA&#10;AJQBAAALAAAAAAAAAAAAAAAAAC8BAABfcmVscy8ucmVsc1BLAQItABQABgAIAAAAIQBxf98lQgQA&#10;AAYOAAAOAAAAAAAAAAAAAAAAAC4CAABkcnMvZTJvRG9jLnhtbFBLAQItABQABgAIAAAAIQCbpBFm&#10;4wAAAA8BAAAPAAAAAAAAAAAAAAAAAJwGAABkcnMvZG93bnJldi54bWxQSwUGAAAAAAQABADzAAAA&#10;r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C724C" w:rsidRPr="00B760CA" w:rsidRDefault="006E3523" w:rsidP="00281F7E">
                      <w:pPr>
                        <w:jc w:val="center"/>
                        <w:rPr>
                          <w:color w:val="0033CC"/>
                        </w:rPr>
                      </w:pPr>
                      <w:r w:rsidRPr="00B760CA">
                        <w:rPr>
                          <w:color w:val="0033CC"/>
                        </w:rPr>
                        <w:fldChar w:fldCharType="begin"/>
                      </w:r>
                      <w:r w:rsidR="001C724C" w:rsidRPr="00B760CA">
                        <w:rPr>
                          <w:color w:val="0033CC"/>
                        </w:rPr>
                        <w:instrText>PAGE    \* MERGEFORMAT</w:instrText>
                      </w:r>
                      <w:r w:rsidRPr="00B760CA">
                        <w:rPr>
                          <w:color w:val="0033CC"/>
                        </w:rPr>
                        <w:fldChar w:fldCharType="separate"/>
                      </w:r>
                      <w:r w:rsidR="00D178B8">
                        <w:rPr>
                          <w:noProof/>
                          <w:color w:val="0033CC"/>
                        </w:rPr>
                        <w:t>23</w:t>
                      </w:r>
                      <w:r w:rsidRPr="00B760CA">
                        <w:rPr>
                          <w:color w:val="0033C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Iyr4AAADaAAAADwAAAGRycy9kb3ducmV2LnhtbERPy4rCMBTdC/5DuII7TTsL0Wosojjj&#10;bAQfG3eX5tqUNjelyWj9+8lCcHk471Xe20Y8qPOVYwXpNAFBXDhdcangetlP5iB8QNbYOCYFL/KQ&#10;r4eDFWbaPflEj3MoRQxhn6ECE0KbSekLQxb91LXEkbu7zmKIsCul7vAZw20jv5JkJi1WHBsMtrQ1&#10;VNTnP6ugvlX+OKtN+kvfV37Rj97taaHUeNRvliAC9eEjfrsPWkHcGq/EGyD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IsjKvgAAANoAAAAPAAAAAAAAAAAAAAAAAKEC&#10;AABkcnMvZG93bnJldi54bWxQSwUGAAAAAAQABAD5AAAAjAMAAAAA&#10;" strokecolor="#03c"/>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fcQMMAAADaAAAADwAAAGRycy9kb3ducmV2LnhtbESPQWvCQBSE74L/YXmF3nTTgqKpq9SC&#10;IBSEpGnPr9nXJDb7NuxuNP57VxA8DjPzDbPaDKYVJ3K+sazgZZqAIC6tbrhSUHztJgsQPiBrbC2T&#10;ggt52KzHoxWm2p45o1MeKhEh7FNUUIfQpVL6siaDfmo74uj9WWcwROkqqR2eI9y08jVJ5tJgw3Gh&#10;xo4+air/894omLlj0n9n28MiX2afv81PMTv2hVLPT8P7G4hAQ3iE7+29VrCE25V4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X3EDDAAAA2gAAAA8AAAAAAAAAAAAA&#10;AAAAoQIAAGRycy9kb3ducmV2LnhtbFBLBQYAAAAABAAEAPkAAACRAwAAAAA=&#10;" adj="20904" strokecolor="#03c"/>
              </v:group>
              <w10:wrap anchorx="page" anchory="page"/>
            </v:group>
          </w:pict>
        </mc:Fallback>
      </mc:AlternateContent>
    </w:r>
    <w:r w:rsidRPr="00B34869">
      <w:rPr>
        <w:rFonts w:ascii="Times New Roman" w:hAnsi="Times New Roman"/>
        <w:b/>
        <w:color w:val="0033CC"/>
        <w:sz w:val="24"/>
        <w:szCs w:val="24"/>
      </w:rPr>
      <w:t xml:space="preserve">СТРАТЕГИЯ РАЗВИТИЯ </w:t>
    </w:r>
    <w:r>
      <w:rPr>
        <w:rFonts w:ascii="Times New Roman" w:hAnsi="Times New Roman"/>
        <w:b/>
        <w:color w:val="0033CC"/>
        <w:sz w:val="24"/>
        <w:szCs w:val="24"/>
      </w:rPr>
      <w:t>ИКТТК</w:t>
    </w:r>
    <w:r w:rsidRPr="00B34869">
      <w:rPr>
        <w:rFonts w:ascii="Times New Roman" w:hAnsi="Times New Roman"/>
        <w:b/>
        <w:color w:val="0033CC"/>
        <w:sz w:val="24"/>
        <w:szCs w:val="24"/>
      </w:rPr>
      <w:t xml:space="preserve"> до 2020 года   </w:t>
    </w:r>
    <w:r w:rsidRPr="004A5A24">
      <w:rPr>
        <w:rFonts w:ascii="Times New Roman" w:hAnsi="Times New Roman"/>
        <w:noProof/>
      </w:rPr>
      <w:t xml:space="preserve"> </w:t>
    </w:r>
  </w:p>
  <w:p w:rsidR="001C724C" w:rsidRPr="00E9327F" w:rsidRDefault="001C724C">
    <w:pPr>
      <w:pStyle w:val="ac"/>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FC1"/>
    <w:multiLevelType w:val="hybridMultilevel"/>
    <w:tmpl w:val="70C23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763B"/>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E7A75"/>
    <w:multiLevelType w:val="hybridMultilevel"/>
    <w:tmpl w:val="784EE9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E214AB"/>
    <w:multiLevelType w:val="hybridMultilevel"/>
    <w:tmpl w:val="2110DF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D04F2D"/>
    <w:multiLevelType w:val="hybridMultilevel"/>
    <w:tmpl w:val="B6D474F4"/>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2D1A26"/>
    <w:multiLevelType w:val="hybridMultilevel"/>
    <w:tmpl w:val="A07C282C"/>
    <w:lvl w:ilvl="0" w:tplc="6FBC1DFA">
      <w:start w:val="22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130C17"/>
    <w:multiLevelType w:val="hybridMultilevel"/>
    <w:tmpl w:val="525E6D14"/>
    <w:lvl w:ilvl="0" w:tplc="149049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8E359E"/>
    <w:multiLevelType w:val="hybridMultilevel"/>
    <w:tmpl w:val="7C4CFDB2"/>
    <w:lvl w:ilvl="0" w:tplc="264A31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CF2D46"/>
    <w:multiLevelType w:val="hybridMultilevel"/>
    <w:tmpl w:val="1FE63CC0"/>
    <w:lvl w:ilvl="0" w:tplc="0726C0E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11452AC9"/>
    <w:multiLevelType w:val="multilevel"/>
    <w:tmpl w:val="659C8CA6"/>
    <w:lvl w:ilvl="0">
      <w:start w:val="1"/>
      <w:numFmt w:val="decimal"/>
      <w:lvlText w:val="%1"/>
      <w:lvlJc w:val="left"/>
      <w:pPr>
        <w:ind w:left="720" w:hanging="360"/>
      </w:pPr>
      <w:rPr>
        <w:rFonts w:cs="Times New Roman" w:hint="default"/>
      </w:rPr>
    </w:lvl>
    <w:lvl w:ilvl="1">
      <w:start w:val="3"/>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15A35015"/>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D77B71"/>
    <w:multiLevelType w:val="hybridMultilevel"/>
    <w:tmpl w:val="D2B04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4F3A0C"/>
    <w:multiLevelType w:val="hybridMultilevel"/>
    <w:tmpl w:val="B6D474F4"/>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74118E"/>
    <w:multiLevelType w:val="multilevel"/>
    <w:tmpl w:val="F4C82A4E"/>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
    <w:nsid w:val="1EC94C14"/>
    <w:multiLevelType w:val="hybridMultilevel"/>
    <w:tmpl w:val="CA5224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DD0822"/>
    <w:multiLevelType w:val="hybridMultilevel"/>
    <w:tmpl w:val="4546F3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3041931"/>
    <w:multiLevelType w:val="hybridMultilevel"/>
    <w:tmpl w:val="BEBCBAFE"/>
    <w:lvl w:ilvl="0" w:tplc="10E43D4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nsid w:val="264E3C17"/>
    <w:multiLevelType w:val="hybridMultilevel"/>
    <w:tmpl w:val="E2988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C6901D2"/>
    <w:multiLevelType w:val="hybridMultilevel"/>
    <w:tmpl w:val="B6D474F4"/>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C37472"/>
    <w:multiLevelType w:val="hybridMultilevel"/>
    <w:tmpl w:val="F1B8A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99795D"/>
    <w:multiLevelType w:val="hybridMultilevel"/>
    <w:tmpl w:val="7F186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29073C"/>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07C4493"/>
    <w:multiLevelType w:val="hybridMultilevel"/>
    <w:tmpl w:val="0360DBF6"/>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303293"/>
    <w:multiLevelType w:val="hybridMultilevel"/>
    <w:tmpl w:val="C7C0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5C5735"/>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1FA0D5F"/>
    <w:multiLevelType w:val="hybridMultilevel"/>
    <w:tmpl w:val="525E6D14"/>
    <w:lvl w:ilvl="0" w:tplc="149049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3806382"/>
    <w:multiLevelType w:val="hybridMultilevel"/>
    <w:tmpl w:val="910E579E"/>
    <w:lvl w:ilvl="0" w:tplc="BAA6036E">
      <w:start w:val="1"/>
      <w:numFmt w:val="bullet"/>
      <w:lvlText w:val="•"/>
      <w:lvlJc w:val="left"/>
      <w:pPr>
        <w:tabs>
          <w:tab w:val="num" w:pos="720"/>
        </w:tabs>
        <w:ind w:left="720" w:hanging="360"/>
      </w:pPr>
      <w:rPr>
        <w:rFonts w:ascii="Arial" w:hAnsi="Arial" w:hint="default"/>
      </w:rPr>
    </w:lvl>
    <w:lvl w:ilvl="1" w:tplc="15F47FA6" w:tentative="1">
      <w:start w:val="1"/>
      <w:numFmt w:val="bullet"/>
      <w:lvlText w:val="•"/>
      <w:lvlJc w:val="left"/>
      <w:pPr>
        <w:tabs>
          <w:tab w:val="num" w:pos="1440"/>
        </w:tabs>
        <w:ind w:left="1440" w:hanging="360"/>
      </w:pPr>
      <w:rPr>
        <w:rFonts w:ascii="Arial" w:hAnsi="Arial" w:hint="default"/>
      </w:rPr>
    </w:lvl>
    <w:lvl w:ilvl="2" w:tplc="A8F439F6" w:tentative="1">
      <w:start w:val="1"/>
      <w:numFmt w:val="bullet"/>
      <w:lvlText w:val="•"/>
      <w:lvlJc w:val="left"/>
      <w:pPr>
        <w:tabs>
          <w:tab w:val="num" w:pos="2160"/>
        </w:tabs>
        <w:ind w:left="2160" w:hanging="360"/>
      </w:pPr>
      <w:rPr>
        <w:rFonts w:ascii="Arial" w:hAnsi="Arial" w:hint="default"/>
      </w:rPr>
    </w:lvl>
    <w:lvl w:ilvl="3" w:tplc="1B584D24" w:tentative="1">
      <w:start w:val="1"/>
      <w:numFmt w:val="bullet"/>
      <w:lvlText w:val="•"/>
      <w:lvlJc w:val="left"/>
      <w:pPr>
        <w:tabs>
          <w:tab w:val="num" w:pos="2880"/>
        </w:tabs>
        <w:ind w:left="2880" w:hanging="360"/>
      </w:pPr>
      <w:rPr>
        <w:rFonts w:ascii="Arial" w:hAnsi="Arial" w:hint="default"/>
      </w:rPr>
    </w:lvl>
    <w:lvl w:ilvl="4" w:tplc="DE0E448A" w:tentative="1">
      <w:start w:val="1"/>
      <w:numFmt w:val="bullet"/>
      <w:lvlText w:val="•"/>
      <w:lvlJc w:val="left"/>
      <w:pPr>
        <w:tabs>
          <w:tab w:val="num" w:pos="3600"/>
        </w:tabs>
        <w:ind w:left="3600" w:hanging="360"/>
      </w:pPr>
      <w:rPr>
        <w:rFonts w:ascii="Arial" w:hAnsi="Arial" w:hint="default"/>
      </w:rPr>
    </w:lvl>
    <w:lvl w:ilvl="5" w:tplc="D6D64A8E" w:tentative="1">
      <w:start w:val="1"/>
      <w:numFmt w:val="bullet"/>
      <w:lvlText w:val="•"/>
      <w:lvlJc w:val="left"/>
      <w:pPr>
        <w:tabs>
          <w:tab w:val="num" w:pos="4320"/>
        </w:tabs>
        <w:ind w:left="4320" w:hanging="360"/>
      </w:pPr>
      <w:rPr>
        <w:rFonts w:ascii="Arial" w:hAnsi="Arial" w:hint="default"/>
      </w:rPr>
    </w:lvl>
    <w:lvl w:ilvl="6" w:tplc="B92ECA46" w:tentative="1">
      <w:start w:val="1"/>
      <w:numFmt w:val="bullet"/>
      <w:lvlText w:val="•"/>
      <w:lvlJc w:val="left"/>
      <w:pPr>
        <w:tabs>
          <w:tab w:val="num" w:pos="5040"/>
        </w:tabs>
        <w:ind w:left="5040" w:hanging="360"/>
      </w:pPr>
      <w:rPr>
        <w:rFonts w:ascii="Arial" w:hAnsi="Arial" w:hint="default"/>
      </w:rPr>
    </w:lvl>
    <w:lvl w:ilvl="7" w:tplc="8EDC398A" w:tentative="1">
      <w:start w:val="1"/>
      <w:numFmt w:val="bullet"/>
      <w:lvlText w:val="•"/>
      <w:lvlJc w:val="left"/>
      <w:pPr>
        <w:tabs>
          <w:tab w:val="num" w:pos="5760"/>
        </w:tabs>
        <w:ind w:left="5760" w:hanging="360"/>
      </w:pPr>
      <w:rPr>
        <w:rFonts w:ascii="Arial" w:hAnsi="Arial" w:hint="default"/>
      </w:rPr>
    </w:lvl>
    <w:lvl w:ilvl="8" w:tplc="E6DC47A6" w:tentative="1">
      <w:start w:val="1"/>
      <w:numFmt w:val="bullet"/>
      <w:lvlText w:val="•"/>
      <w:lvlJc w:val="left"/>
      <w:pPr>
        <w:tabs>
          <w:tab w:val="num" w:pos="6480"/>
        </w:tabs>
        <w:ind w:left="6480" w:hanging="360"/>
      </w:pPr>
      <w:rPr>
        <w:rFonts w:ascii="Arial" w:hAnsi="Arial" w:hint="default"/>
      </w:rPr>
    </w:lvl>
  </w:abstractNum>
  <w:abstractNum w:abstractNumId="27">
    <w:nsid w:val="35582DE3"/>
    <w:multiLevelType w:val="hybridMultilevel"/>
    <w:tmpl w:val="7C8C8C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A631DB9"/>
    <w:multiLevelType w:val="hybridMultilevel"/>
    <w:tmpl w:val="10DC31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D37171E"/>
    <w:multiLevelType w:val="hybridMultilevel"/>
    <w:tmpl w:val="FF5037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3E475E18"/>
    <w:multiLevelType w:val="hybridMultilevel"/>
    <w:tmpl w:val="2BD4ED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8A5EFF"/>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221D79"/>
    <w:multiLevelType w:val="hybridMultilevel"/>
    <w:tmpl w:val="39E6992A"/>
    <w:lvl w:ilvl="0" w:tplc="264A318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477E7079"/>
    <w:multiLevelType w:val="hybridMultilevel"/>
    <w:tmpl w:val="B6D474F4"/>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7B6A5B"/>
    <w:multiLevelType w:val="hybridMultilevel"/>
    <w:tmpl w:val="0002B774"/>
    <w:lvl w:ilvl="0" w:tplc="D90E98C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B44FE3"/>
    <w:multiLevelType w:val="hybridMultilevel"/>
    <w:tmpl w:val="D75C8A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14C236E"/>
    <w:multiLevelType w:val="hybridMultilevel"/>
    <w:tmpl w:val="3370DF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29F5D6F"/>
    <w:multiLevelType w:val="hybridMultilevel"/>
    <w:tmpl w:val="86446536"/>
    <w:lvl w:ilvl="0" w:tplc="58B215D6">
      <w:start w:val="1"/>
      <w:numFmt w:val="bullet"/>
      <w:lvlText w:val="•"/>
      <w:lvlJc w:val="left"/>
      <w:pPr>
        <w:tabs>
          <w:tab w:val="num" w:pos="720"/>
        </w:tabs>
        <w:ind w:left="720" w:hanging="360"/>
      </w:pPr>
      <w:rPr>
        <w:rFonts w:ascii="Arial" w:hAnsi="Arial" w:hint="default"/>
      </w:rPr>
    </w:lvl>
    <w:lvl w:ilvl="1" w:tplc="FBB4E992">
      <w:start w:val="1"/>
      <w:numFmt w:val="bullet"/>
      <w:lvlText w:val="•"/>
      <w:lvlJc w:val="left"/>
      <w:pPr>
        <w:tabs>
          <w:tab w:val="num" w:pos="1440"/>
        </w:tabs>
        <w:ind w:left="1440" w:hanging="360"/>
      </w:pPr>
      <w:rPr>
        <w:rFonts w:ascii="Arial" w:hAnsi="Arial" w:hint="default"/>
      </w:rPr>
    </w:lvl>
    <w:lvl w:ilvl="2" w:tplc="039A8482">
      <w:start w:val="1"/>
      <w:numFmt w:val="bullet"/>
      <w:lvlText w:val="•"/>
      <w:lvlJc w:val="left"/>
      <w:pPr>
        <w:tabs>
          <w:tab w:val="num" w:pos="2160"/>
        </w:tabs>
        <w:ind w:left="2160" w:hanging="360"/>
      </w:pPr>
      <w:rPr>
        <w:rFonts w:ascii="Arial" w:hAnsi="Arial" w:hint="default"/>
      </w:rPr>
    </w:lvl>
    <w:lvl w:ilvl="3" w:tplc="D6226A36">
      <w:start w:val="1"/>
      <w:numFmt w:val="bullet"/>
      <w:lvlText w:val="•"/>
      <w:lvlJc w:val="left"/>
      <w:pPr>
        <w:tabs>
          <w:tab w:val="num" w:pos="2880"/>
        </w:tabs>
        <w:ind w:left="2880" w:hanging="360"/>
      </w:pPr>
      <w:rPr>
        <w:rFonts w:ascii="Arial" w:hAnsi="Arial" w:hint="default"/>
      </w:rPr>
    </w:lvl>
    <w:lvl w:ilvl="4" w:tplc="16BEE460">
      <w:start w:val="1"/>
      <w:numFmt w:val="bullet"/>
      <w:lvlText w:val="•"/>
      <w:lvlJc w:val="left"/>
      <w:pPr>
        <w:tabs>
          <w:tab w:val="num" w:pos="3600"/>
        </w:tabs>
        <w:ind w:left="3600" w:hanging="360"/>
      </w:pPr>
      <w:rPr>
        <w:rFonts w:ascii="Arial" w:hAnsi="Arial" w:hint="default"/>
      </w:rPr>
    </w:lvl>
    <w:lvl w:ilvl="5" w:tplc="FAA066EA">
      <w:start w:val="1"/>
      <w:numFmt w:val="bullet"/>
      <w:lvlText w:val="•"/>
      <w:lvlJc w:val="left"/>
      <w:pPr>
        <w:tabs>
          <w:tab w:val="num" w:pos="4320"/>
        </w:tabs>
        <w:ind w:left="4320" w:hanging="360"/>
      </w:pPr>
      <w:rPr>
        <w:rFonts w:ascii="Arial" w:hAnsi="Arial" w:hint="default"/>
      </w:rPr>
    </w:lvl>
    <w:lvl w:ilvl="6" w:tplc="8160AEB8">
      <w:start w:val="1"/>
      <w:numFmt w:val="bullet"/>
      <w:lvlText w:val="•"/>
      <w:lvlJc w:val="left"/>
      <w:pPr>
        <w:tabs>
          <w:tab w:val="num" w:pos="5040"/>
        </w:tabs>
        <w:ind w:left="5040" w:hanging="360"/>
      </w:pPr>
      <w:rPr>
        <w:rFonts w:ascii="Arial" w:hAnsi="Arial" w:hint="default"/>
      </w:rPr>
    </w:lvl>
    <w:lvl w:ilvl="7" w:tplc="53182AD2">
      <w:start w:val="1"/>
      <w:numFmt w:val="bullet"/>
      <w:lvlText w:val="•"/>
      <w:lvlJc w:val="left"/>
      <w:pPr>
        <w:tabs>
          <w:tab w:val="num" w:pos="5760"/>
        </w:tabs>
        <w:ind w:left="5760" w:hanging="360"/>
      </w:pPr>
      <w:rPr>
        <w:rFonts w:ascii="Arial" w:hAnsi="Arial" w:hint="default"/>
      </w:rPr>
    </w:lvl>
    <w:lvl w:ilvl="8" w:tplc="28024AD8">
      <w:start w:val="1"/>
      <w:numFmt w:val="bullet"/>
      <w:lvlText w:val="•"/>
      <w:lvlJc w:val="left"/>
      <w:pPr>
        <w:tabs>
          <w:tab w:val="num" w:pos="6480"/>
        </w:tabs>
        <w:ind w:left="6480" w:hanging="360"/>
      </w:pPr>
      <w:rPr>
        <w:rFonts w:ascii="Arial" w:hAnsi="Arial" w:hint="default"/>
      </w:rPr>
    </w:lvl>
  </w:abstractNum>
  <w:abstractNum w:abstractNumId="38">
    <w:nsid w:val="559B5583"/>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6327600"/>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BAC2116"/>
    <w:multiLevelType w:val="hybridMultilevel"/>
    <w:tmpl w:val="F6221A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ED440AE"/>
    <w:multiLevelType w:val="hybridMultilevel"/>
    <w:tmpl w:val="B6D474F4"/>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1856999"/>
    <w:multiLevelType w:val="hybridMultilevel"/>
    <w:tmpl w:val="DBCEEE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2C6E7C"/>
    <w:multiLevelType w:val="hybridMultilevel"/>
    <w:tmpl w:val="8EEEA97A"/>
    <w:lvl w:ilvl="0" w:tplc="6FBC1DFA">
      <w:start w:val="22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63073FD3"/>
    <w:multiLevelType w:val="hybridMultilevel"/>
    <w:tmpl w:val="6602E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5E00177"/>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6A51F32"/>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8025C69"/>
    <w:multiLevelType w:val="hybridMultilevel"/>
    <w:tmpl w:val="CC3A4B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B2E0A12"/>
    <w:multiLevelType w:val="hybridMultilevel"/>
    <w:tmpl w:val="18EC9E98"/>
    <w:lvl w:ilvl="0" w:tplc="A9E0872C">
      <w:start w:val="1"/>
      <w:numFmt w:val="bullet"/>
      <w:lvlText w:val="•"/>
      <w:lvlJc w:val="left"/>
      <w:pPr>
        <w:tabs>
          <w:tab w:val="num" w:pos="720"/>
        </w:tabs>
        <w:ind w:left="720" w:hanging="360"/>
      </w:pPr>
      <w:rPr>
        <w:rFonts w:ascii="Arial" w:hAnsi="Arial" w:hint="default"/>
      </w:rPr>
    </w:lvl>
    <w:lvl w:ilvl="1" w:tplc="1AFA3F9A" w:tentative="1">
      <w:start w:val="1"/>
      <w:numFmt w:val="bullet"/>
      <w:lvlText w:val="•"/>
      <w:lvlJc w:val="left"/>
      <w:pPr>
        <w:tabs>
          <w:tab w:val="num" w:pos="1440"/>
        </w:tabs>
        <w:ind w:left="1440" w:hanging="360"/>
      </w:pPr>
      <w:rPr>
        <w:rFonts w:ascii="Arial" w:hAnsi="Arial" w:hint="default"/>
      </w:rPr>
    </w:lvl>
    <w:lvl w:ilvl="2" w:tplc="469C1DA8" w:tentative="1">
      <w:start w:val="1"/>
      <w:numFmt w:val="bullet"/>
      <w:lvlText w:val="•"/>
      <w:lvlJc w:val="left"/>
      <w:pPr>
        <w:tabs>
          <w:tab w:val="num" w:pos="2160"/>
        </w:tabs>
        <w:ind w:left="2160" w:hanging="360"/>
      </w:pPr>
      <w:rPr>
        <w:rFonts w:ascii="Arial" w:hAnsi="Arial" w:hint="default"/>
      </w:rPr>
    </w:lvl>
    <w:lvl w:ilvl="3" w:tplc="2D102D14" w:tentative="1">
      <w:start w:val="1"/>
      <w:numFmt w:val="bullet"/>
      <w:lvlText w:val="•"/>
      <w:lvlJc w:val="left"/>
      <w:pPr>
        <w:tabs>
          <w:tab w:val="num" w:pos="2880"/>
        </w:tabs>
        <w:ind w:left="2880" w:hanging="360"/>
      </w:pPr>
      <w:rPr>
        <w:rFonts w:ascii="Arial" w:hAnsi="Arial" w:hint="default"/>
      </w:rPr>
    </w:lvl>
    <w:lvl w:ilvl="4" w:tplc="BC92B13E" w:tentative="1">
      <w:start w:val="1"/>
      <w:numFmt w:val="bullet"/>
      <w:lvlText w:val="•"/>
      <w:lvlJc w:val="left"/>
      <w:pPr>
        <w:tabs>
          <w:tab w:val="num" w:pos="3600"/>
        </w:tabs>
        <w:ind w:left="3600" w:hanging="360"/>
      </w:pPr>
      <w:rPr>
        <w:rFonts w:ascii="Arial" w:hAnsi="Arial" w:hint="default"/>
      </w:rPr>
    </w:lvl>
    <w:lvl w:ilvl="5" w:tplc="1FAEA872" w:tentative="1">
      <w:start w:val="1"/>
      <w:numFmt w:val="bullet"/>
      <w:lvlText w:val="•"/>
      <w:lvlJc w:val="left"/>
      <w:pPr>
        <w:tabs>
          <w:tab w:val="num" w:pos="4320"/>
        </w:tabs>
        <w:ind w:left="4320" w:hanging="360"/>
      </w:pPr>
      <w:rPr>
        <w:rFonts w:ascii="Arial" w:hAnsi="Arial" w:hint="default"/>
      </w:rPr>
    </w:lvl>
    <w:lvl w:ilvl="6" w:tplc="BB2AC484" w:tentative="1">
      <w:start w:val="1"/>
      <w:numFmt w:val="bullet"/>
      <w:lvlText w:val="•"/>
      <w:lvlJc w:val="left"/>
      <w:pPr>
        <w:tabs>
          <w:tab w:val="num" w:pos="5040"/>
        </w:tabs>
        <w:ind w:left="5040" w:hanging="360"/>
      </w:pPr>
      <w:rPr>
        <w:rFonts w:ascii="Arial" w:hAnsi="Arial" w:hint="default"/>
      </w:rPr>
    </w:lvl>
    <w:lvl w:ilvl="7" w:tplc="8D545354" w:tentative="1">
      <w:start w:val="1"/>
      <w:numFmt w:val="bullet"/>
      <w:lvlText w:val="•"/>
      <w:lvlJc w:val="left"/>
      <w:pPr>
        <w:tabs>
          <w:tab w:val="num" w:pos="5760"/>
        </w:tabs>
        <w:ind w:left="5760" w:hanging="360"/>
      </w:pPr>
      <w:rPr>
        <w:rFonts w:ascii="Arial" w:hAnsi="Arial" w:hint="default"/>
      </w:rPr>
    </w:lvl>
    <w:lvl w:ilvl="8" w:tplc="450A0E24" w:tentative="1">
      <w:start w:val="1"/>
      <w:numFmt w:val="bullet"/>
      <w:lvlText w:val="•"/>
      <w:lvlJc w:val="left"/>
      <w:pPr>
        <w:tabs>
          <w:tab w:val="num" w:pos="6480"/>
        </w:tabs>
        <w:ind w:left="6480" w:hanging="360"/>
      </w:pPr>
      <w:rPr>
        <w:rFonts w:ascii="Arial" w:hAnsi="Arial" w:hint="default"/>
      </w:rPr>
    </w:lvl>
  </w:abstractNum>
  <w:abstractNum w:abstractNumId="49">
    <w:nsid w:val="6D517FEC"/>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E946114"/>
    <w:multiLevelType w:val="hybridMultilevel"/>
    <w:tmpl w:val="F5A2D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04265CB"/>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2696626"/>
    <w:multiLevelType w:val="hybridMultilevel"/>
    <w:tmpl w:val="4128FF2E"/>
    <w:lvl w:ilvl="0" w:tplc="0419000F">
      <w:start w:val="1"/>
      <w:numFmt w:val="bullet"/>
      <w:pStyle w:val="1"/>
      <w:lvlText w:val=""/>
      <w:lvlJc w:val="left"/>
      <w:pPr>
        <w:tabs>
          <w:tab w:val="num" w:pos="851"/>
        </w:tabs>
        <w:ind w:firstLine="491"/>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75F05294"/>
    <w:multiLevelType w:val="hybridMultilevel"/>
    <w:tmpl w:val="773CBCA2"/>
    <w:lvl w:ilvl="0" w:tplc="432A0542">
      <w:start w:val="1"/>
      <w:numFmt w:val="bullet"/>
      <w:lvlText w:val="•"/>
      <w:lvlJc w:val="left"/>
      <w:pPr>
        <w:tabs>
          <w:tab w:val="num" w:pos="720"/>
        </w:tabs>
        <w:ind w:left="720" w:hanging="360"/>
      </w:pPr>
      <w:rPr>
        <w:rFonts w:ascii="Arial" w:hAnsi="Arial" w:hint="default"/>
      </w:rPr>
    </w:lvl>
    <w:lvl w:ilvl="1" w:tplc="068C9E3C" w:tentative="1">
      <w:start w:val="1"/>
      <w:numFmt w:val="bullet"/>
      <w:lvlText w:val="•"/>
      <w:lvlJc w:val="left"/>
      <w:pPr>
        <w:tabs>
          <w:tab w:val="num" w:pos="1440"/>
        </w:tabs>
        <w:ind w:left="1440" w:hanging="360"/>
      </w:pPr>
      <w:rPr>
        <w:rFonts w:ascii="Arial" w:hAnsi="Arial" w:hint="default"/>
      </w:rPr>
    </w:lvl>
    <w:lvl w:ilvl="2" w:tplc="DA5461C0" w:tentative="1">
      <w:start w:val="1"/>
      <w:numFmt w:val="bullet"/>
      <w:lvlText w:val="•"/>
      <w:lvlJc w:val="left"/>
      <w:pPr>
        <w:tabs>
          <w:tab w:val="num" w:pos="2160"/>
        </w:tabs>
        <w:ind w:left="2160" w:hanging="360"/>
      </w:pPr>
      <w:rPr>
        <w:rFonts w:ascii="Arial" w:hAnsi="Arial" w:hint="default"/>
      </w:rPr>
    </w:lvl>
    <w:lvl w:ilvl="3" w:tplc="62A26518" w:tentative="1">
      <w:start w:val="1"/>
      <w:numFmt w:val="bullet"/>
      <w:lvlText w:val="•"/>
      <w:lvlJc w:val="left"/>
      <w:pPr>
        <w:tabs>
          <w:tab w:val="num" w:pos="2880"/>
        </w:tabs>
        <w:ind w:left="2880" w:hanging="360"/>
      </w:pPr>
      <w:rPr>
        <w:rFonts w:ascii="Arial" w:hAnsi="Arial" w:hint="default"/>
      </w:rPr>
    </w:lvl>
    <w:lvl w:ilvl="4" w:tplc="DE54F58A" w:tentative="1">
      <w:start w:val="1"/>
      <w:numFmt w:val="bullet"/>
      <w:lvlText w:val="•"/>
      <w:lvlJc w:val="left"/>
      <w:pPr>
        <w:tabs>
          <w:tab w:val="num" w:pos="3600"/>
        </w:tabs>
        <w:ind w:left="3600" w:hanging="360"/>
      </w:pPr>
      <w:rPr>
        <w:rFonts w:ascii="Arial" w:hAnsi="Arial" w:hint="default"/>
      </w:rPr>
    </w:lvl>
    <w:lvl w:ilvl="5" w:tplc="35F69CC2" w:tentative="1">
      <w:start w:val="1"/>
      <w:numFmt w:val="bullet"/>
      <w:lvlText w:val="•"/>
      <w:lvlJc w:val="left"/>
      <w:pPr>
        <w:tabs>
          <w:tab w:val="num" w:pos="4320"/>
        </w:tabs>
        <w:ind w:left="4320" w:hanging="360"/>
      </w:pPr>
      <w:rPr>
        <w:rFonts w:ascii="Arial" w:hAnsi="Arial" w:hint="default"/>
      </w:rPr>
    </w:lvl>
    <w:lvl w:ilvl="6" w:tplc="3036EE8E" w:tentative="1">
      <w:start w:val="1"/>
      <w:numFmt w:val="bullet"/>
      <w:lvlText w:val="•"/>
      <w:lvlJc w:val="left"/>
      <w:pPr>
        <w:tabs>
          <w:tab w:val="num" w:pos="5040"/>
        </w:tabs>
        <w:ind w:left="5040" w:hanging="360"/>
      </w:pPr>
      <w:rPr>
        <w:rFonts w:ascii="Arial" w:hAnsi="Arial" w:hint="default"/>
      </w:rPr>
    </w:lvl>
    <w:lvl w:ilvl="7" w:tplc="6FBAD236" w:tentative="1">
      <w:start w:val="1"/>
      <w:numFmt w:val="bullet"/>
      <w:lvlText w:val="•"/>
      <w:lvlJc w:val="left"/>
      <w:pPr>
        <w:tabs>
          <w:tab w:val="num" w:pos="5760"/>
        </w:tabs>
        <w:ind w:left="5760" w:hanging="360"/>
      </w:pPr>
      <w:rPr>
        <w:rFonts w:ascii="Arial" w:hAnsi="Arial" w:hint="default"/>
      </w:rPr>
    </w:lvl>
    <w:lvl w:ilvl="8" w:tplc="E35CBEAC" w:tentative="1">
      <w:start w:val="1"/>
      <w:numFmt w:val="bullet"/>
      <w:lvlText w:val="•"/>
      <w:lvlJc w:val="left"/>
      <w:pPr>
        <w:tabs>
          <w:tab w:val="num" w:pos="6480"/>
        </w:tabs>
        <w:ind w:left="6480" w:hanging="360"/>
      </w:pPr>
      <w:rPr>
        <w:rFonts w:ascii="Arial" w:hAnsi="Arial" w:hint="default"/>
      </w:rPr>
    </w:lvl>
  </w:abstractNum>
  <w:abstractNum w:abstractNumId="54">
    <w:nsid w:val="75F45453"/>
    <w:multiLevelType w:val="hybridMultilevel"/>
    <w:tmpl w:val="4140B1F0"/>
    <w:lvl w:ilvl="0" w:tplc="04190011">
      <w:start w:val="1"/>
      <w:numFmt w:val="decimal"/>
      <w:lvlText w:val="%1)"/>
      <w:lvlJc w:val="left"/>
      <w:pPr>
        <w:ind w:left="720" w:hanging="360"/>
      </w:pPr>
      <w:rPr>
        <w:rFonts w:cs="Times New Roman"/>
      </w:rPr>
    </w:lvl>
    <w:lvl w:ilvl="1" w:tplc="DC42565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66F496C"/>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81F211D"/>
    <w:multiLevelType w:val="hybridMultilevel"/>
    <w:tmpl w:val="B6D474F4"/>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A0D1CA8"/>
    <w:multiLevelType w:val="hybridMultilevel"/>
    <w:tmpl w:val="39E6992A"/>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A6962F5"/>
    <w:multiLevelType w:val="hybridMultilevel"/>
    <w:tmpl w:val="327AE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C1F11EC"/>
    <w:multiLevelType w:val="hybridMultilevel"/>
    <w:tmpl w:val="976EFA00"/>
    <w:lvl w:ilvl="0" w:tplc="264A31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DE0608E"/>
    <w:multiLevelType w:val="hybridMultilevel"/>
    <w:tmpl w:val="E7F2B7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EFD7C5F"/>
    <w:multiLevelType w:val="multilevel"/>
    <w:tmpl w:val="D6F044F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36"/>
  </w:num>
  <w:num w:numId="2">
    <w:abstractNumId w:val="22"/>
  </w:num>
  <w:num w:numId="3">
    <w:abstractNumId w:val="40"/>
  </w:num>
  <w:num w:numId="4">
    <w:abstractNumId w:val="54"/>
  </w:num>
  <w:num w:numId="5">
    <w:abstractNumId w:val="20"/>
  </w:num>
  <w:num w:numId="6">
    <w:abstractNumId w:val="15"/>
  </w:num>
  <w:num w:numId="7">
    <w:abstractNumId w:val="27"/>
  </w:num>
  <w:num w:numId="8">
    <w:abstractNumId w:val="17"/>
  </w:num>
  <w:num w:numId="9">
    <w:abstractNumId w:val="3"/>
  </w:num>
  <w:num w:numId="10">
    <w:abstractNumId w:val="5"/>
  </w:num>
  <w:num w:numId="11">
    <w:abstractNumId w:val="59"/>
  </w:num>
  <w:num w:numId="12">
    <w:abstractNumId w:val="7"/>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9"/>
  </w:num>
  <w:num w:numId="16">
    <w:abstractNumId w:val="38"/>
  </w:num>
  <w:num w:numId="17">
    <w:abstractNumId w:val="1"/>
  </w:num>
  <w:num w:numId="18">
    <w:abstractNumId w:val="32"/>
  </w:num>
  <w:num w:numId="19">
    <w:abstractNumId w:val="49"/>
  </w:num>
  <w:num w:numId="20">
    <w:abstractNumId w:val="11"/>
  </w:num>
  <w:num w:numId="21">
    <w:abstractNumId w:val="21"/>
  </w:num>
  <w:num w:numId="22">
    <w:abstractNumId w:val="45"/>
  </w:num>
  <w:num w:numId="23">
    <w:abstractNumId w:val="24"/>
  </w:num>
  <w:num w:numId="24">
    <w:abstractNumId w:val="18"/>
  </w:num>
  <w:num w:numId="25">
    <w:abstractNumId w:val="39"/>
  </w:num>
  <w:num w:numId="26">
    <w:abstractNumId w:val="51"/>
  </w:num>
  <w:num w:numId="27">
    <w:abstractNumId w:val="41"/>
  </w:num>
  <w:num w:numId="28">
    <w:abstractNumId w:val="13"/>
  </w:num>
  <w:num w:numId="29">
    <w:abstractNumId w:val="60"/>
  </w:num>
  <w:num w:numId="30">
    <w:abstractNumId w:val="42"/>
  </w:num>
  <w:num w:numId="31">
    <w:abstractNumId w:val="58"/>
  </w:num>
  <w:num w:numId="32">
    <w:abstractNumId w:val="44"/>
  </w:num>
  <w:num w:numId="33">
    <w:abstractNumId w:val="50"/>
  </w:num>
  <w:num w:numId="34">
    <w:abstractNumId w:val="35"/>
  </w:num>
  <w:num w:numId="35">
    <w:abstractNumId w:val="14"/>
  </w:num>
  <w:num w:numId="36">
    <w:abstractNumId w:val="55"/>
  </w:num>
  <w:num w:numId="37">
    <w:abstractNumId w:val="10"/>
  </w:num>
  <w:num w:numId="38">
    <w:abstractNumId w:val="33"/>
  </w:num>
  <w:num w:numId="39">
    <w:abstractNumId w:val="25"/>
  </w:num>
  <w:num w:numId="40">
    <w:abstractNumId w:val="31"/>
  </w:num>
  <w:num w:numId="41">
    <w:abstractNumId w:val="4"/>
  </w:num>
  <w:num w:numId="42">
    <w:abstractNumId w:val="46"/>
  </w:num>
  <w:num w:numId="43">
    <w:abstractNumId w:val="56"/>
  </w:num>
  <w:num w:numId="44">
    <w:abstractNumId w:val="6"/>
  </w:num>
  <w:num w:numId="45">
    <w:abstractNumId w:val="12"/>
  </w:num>
  <w:num w:numId="46">
    <w:abstractNumId w:val="29"/>
  </w:num>
  <w:num w:numId="47">
    <w:abstractNumId w:val="34"/>
  </w:num>
  <w:num w:numId="48">
    <w:abstractNumId w:val="37"/>
  </w:num>
  <w:num w:numId="49">
    <w:abstractNumId w:val="43"/>
  </w:num>
  <w:num w:numId="50">
    <w:abstractNumId w:val="23"/>
  </w:num>
  <w:num w:numId="51">
    <w:abstractNumId w:val="2"/>
  </w:num>
  <w:num w:numId="52">
    <w:abstractNumId w:val="0"/>
  </w:num>
  <w:num w:numId="53">
    <w:abstractNumId w:val="8"/>
  </w:num>
  <w:num w:numId="54">
    <w:abstractNumId w:val="57"/>
  </w:num>
  <w:num w:numId="55">
    <w:abstractNumId w:val="16"/>
  </w:num>
  <w:num w:numId="56">
    <w:abstractNumId w:val="47"/>
  </w:num>
  <w:num w:numId="57">
    <w:abstractNumId w:val="28"/>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48"/>
  </w:num>
  <w:num w:numId="61">
    <w:abstractNumId w:val="26"/>
  </w:num>
  <w:num w:numId="62">
    <w:abstractNumId w:val="30"/>
  </w:num>
  <w:num w:numId="63">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C7"/>
    <w:rsid w:val="00000016"/>
    <w:rsid w:val="000001C6"/>
    <w:rsid w:val="00000789"/>
    <w:rsid w:val="000013BE"/>
    <w:rsid w:val="0000355F"/>
    <w:rsid w:val="00004FEC"/>
    <w:rsid w:val="00005A14"/>
    <w:rsid w:val="00006778"/>
    <w:rsid w:val="00007BD8"/>
    <w:rsid w:val="00010D8B"/>
    <w:rsid w:val="00010E66"/>
    <w:rsid w:val="000116FD"/>
    <w:rsid w:val="00011C8A"/>
    <w:rsid w:val="000126B4"/>
    <w:rsid w:val="0001359C"/>
    <w:rsid w:val="00014094"/>
    <w:rsid w:val="00014110"/>
    <w:rsid w:val="00014540"/>
    <w:rsid w:val="00014851"/>
    <w:rsid w:val="000148E6"/>
    <w:rsid w:val="000154B6"/>
    <w:rsid w:val="00016D8D"/>
    <w:rsid w:val="00017628"/>
    <w:rsid w:val="000200D4"/>
    <w:rsid w:val="0002070B"/>
    <w:rsid w:val="0002076A"/>
    <w:rsid w:val="00022988"/>
    <w:rsid w:val="0002493F"/>
    <w:rsid w:val="00024C9B"/>
    <w:rsid w:val="000271E7"/>
    <w:rsid w:val="00027E6C"/>
    <w:rsid w:val="00030118"/>
    <w:rsid w:val="0003042C"/>
    <w:rsid w:val="000322BD"/>
    <w:rsid w:val="000332A7"/>
    <w:rsid w:val="00035D42"/>
    <w:rsid w:val="000364E7"/>
    <w:rsid w:val="0003666E"/>
    <w:rsid w:val="00036685"/>
    <w:rsid w:val="00036B66"/>
    <w:rsid w:val="000379A3"/>
    <w:rsid w:val="00037F0C"/>
    <w:rsid w:val="00044A77"/>
    <w:rsid w:val="000454EE"/>
    <w:rsid w:val="00046950"/>
    <w:rsid w:val="00046D00"/>
    <w:rsid w:val="00047A95"/>
    <w:rsid w:val="00051333"/>
    <w:rsid w:val="000513FE"/>
    <w:rsid w:val="000521BA"/>
    <w:rsid w:val="0005303B"/>
    <w:rsid w:val="00053E6A"/>
    <w:rsid w:val="0005405D"/>
    <w:rsid w:val="00054633"/>
    <w:rsid w:val="00054CF7"/>
    <w:rsid w:val="00055208"/>
    <w:rsid w:val="0005686C"/>
    <w:rsid w:val="00056B32"/>
    <w:rsid w:val="00057A06"/>
    <w:rsid w:val="000603E9"/>
    <w:rsid w:val="00061BFA"/>
    <w:rsid w:val="000639AB"/>
    <w:rsid w:val="00063CBD"/>
    <w:rsid w:val="00063DF4"/>
    <w:rsid w:val="000644BF"/>
    <w:rsid w:val="00066BF5"/>
    <w:rsid w:val="00066DEF"/>
    <w:rsid w:val="00066ECB"/>
    <w:rsid w:val="00070176"/>
    <w:rsid w:val="0007272D"/>
    <w:rsid w:val="0007389E"/>
    <w:rsid w:val="00073947"/>
    <w:rsid w:val="000746A6"/>
    <w:rsid w:val="000747D7"/>
    <w:rsid w:val="000749E7"/>
    <w:rsid w:val="00074DCD"/>
    <w:rsid w:val="00075B9A"/>
    <w:rsid w:val="000768A5"/>
    <w:rsid w:val="00077FEB"/>
    <w:rsid w:val="00080628"/>
    <w:rsid w:val="00080841"/>
    <w:rsid w:val="000821A5"/>
    <w:rsid w:val="00082E30"/>
    <w:rsid w:val="00082E89"/>
    <w:rsid w:val="00083F67"/>
    <w:rsid w:val="00084CD4"/>
    <w:rsid w:val="00085E67"/>
    <w:rsid w:val="000868E2"/>
    <w:rsid w:val="00086974"/>
    <w:rsid w:val="00087042"/>
    <w:rsid w:val="00087C00"/>
    <w:rsid w:val="00090293"/>
    <w:rsid w:val="000907F2"/>
    <w:rsid w:val="0009167E"/>
    <w:rsid w:val="00092256"/>
    <w:rsid w:val="00092307"/>
    <w:rsid w:val="00092711"/>
    <w:rsid w:val="000927F0"/>
    <w:rsid w:val="00093D1C"/>
    <w:rsid w:val="000956E1"/>
    <w:rsid w:val="00095C72"/>
    <w:rsid w:val="00097BE4"/>
    <w:rsid w:val="000A0288"/>
    <w:rsid w:val="000A04F9"/>
    <w:rsid w:val="000A051C"/>
    <w:rsid w:val="000A1CF1"/>
    <w:rsid w:val="000A302E"/>
    <w:rsid w:val="000A5B06"/>
    <w:rsid w:val="000A61E0"/>
    <w:rsid w:val="000B3068"/>
    <w:rsid w:val="000B3735"/>
    <w:rsid w:val="000B3AFB"/>
    <w:rsid w:val="000B3BB9"/>
    <w:rsid w:val="000B3F58"/>
    <w:rsid w:val="000B463E"/>
    <w:rsid w:val="000B6138"/>
    <w:rsid w:val="000B6493"/>
    <w:rsid w:val="000B64DE"/>
    <w:rsid w:val="000B6CCC"/>
    <w:rsid w:val="000C1087"/>
    <w:rsid w:val="000C1334"/>
    <w:rsid w:val="000C1BF1"/>
    <w:rsid w:val="000C2A5B"/>
    <w:rsid w:val="000C3D47"/>
    <w:rsid w:val="000C4411"/>
    <w:rsid w:val="000C458E"/>
    <w:rsid w:val="000C47C3"/>
    <w:rsid w:val="000C6533"/>
    <w:rsid w:val="000C693F"/>
    <w:rsid w:val="000C69D6"/>
    <w:rsid w:val="000C69DE"/>
    <w:rsid w:val="000C7394"/>
    <w:rsid w:val="000D0CB3"/>
    <w:rsid w:val="000D19B1"/>
    <w:rsid w:val="000D26C7"/>
    <w:rsid w:val="000D4B3D"/>
    <w:rsid w:val="000D5740"/>
    <w:rsid w:val="000D647F"/>
    <w:rsid w:val="000D6F3B"/>
    <w:rsid w:val="000E03F9"/>
    <w:rsid w:val="000E0A21"/>
    <w:rsid w:val="000E0E95"/>
    <w:rsid w:val="000E12E7"/>
    <w:rsid w:val="000E18EE"/>
    <w:rsid w:val="000E3360"/>
    <w:rsid w:val="000E4AFD"/>
    <w:rsid w:val="000E7015"/>
    <w:rsid w:val="000F15FE"/>
    <w:rsid w:val="000F17AF"/>
    <w:rsid w:val="000F17FB"/>
    <w:rsid w:val="000F1D80"/>
    <w:rsid w:val="000F1FFA"/>
    <w:rsid w:val="000F2190"/>
    <w:rsid w:val="000F2568"/>
    <w:rsid w:val="000F305D"/>
    <w:rsid w:val="000F3328"/>
    <w:rsid w:val="000F3812"/>
    <w:rsid w:val="000F3C78"/>
    <w:rsid w:val="000F797B"/>
    <w:rsid w:val="00100BE0"/>
    <w:rsid w:val="001012A4"/>
    <w:rsid w:val="001015D0"/>
    <w:rsid w:val="00101B3C"/>
    <w:rsid w:val="001031B4"/>
    <w:rsid w:val="00103546"/>
    <w:rsid w:val="00103D65"/>
    <w:rsid w:val="00104420"/>
    <w:rsid w:val="0010597B"/>
    <w:rsid w:val="00106093"/>
    <w:rsid w:val="001071B6"/>
    <w:rsid w:val="00107BCD"/>
    <w:rsid w:val="001102BE"/>
    <w:rsid w:val="0011128D"/>
    <w:rsid w:val="00112FBF"/>
    <w:rsid w:val="001132FA"/>
    <w:rsid w:val="00115654"/>
    <w:rsid w:val="00116C3D"/>
    <w:rsid w:val="00117012"/>
    <w:rsid w:val="001177F9"/>
    <w:rsid w:val="00117BE5"/>
    <w:rsid w:val="00121BA1"/>
    <w:rsid w:val="00122283"/>
    <w:rsid w:val="00122A3B"/>
    <w:rsid w:val="0012360D"/>
    <w:rsid w:val="00123FBB"/>
    <w:rsid w:val="00126625"/>
    <w:rsid w:val="00130D16"/>
    <w:rsid w:val="00132259"/>
    <w:rsid w:val="00132F47"/>
    <w:rsid w:val="00132F5D"/>
    <w:rsid w:val="001346E7"/>
    <w:rsid w:val="001361FC"/>
    <w:rsid w:val="00136905"/>
    <w:rsid w:val="00136EE4"/>
    <w:rsid w:val="001372BF"/>
    <w:rsid w:val="00141FA9"/>
    <w:rsid w:val="00142010"/>
    <w:rsid w:val="00142439"/>
    <w:rsid w:val="0014294E"/>
    <w:rsid w:val="0014378C"/>
    <w:rsid w:val="0014479A"/>
    <w:rsid w:val="00145146"/>
    <w:rsid w:val="001458A1"/>
    <w:rsid w:val="00146444"/>
    <w:rsid w:val="00146691"/>
    <w:rsid w:val="001468FA"/>
    <w:rsid w:val="00150120"/>
    <w:rsid w:val="0015028F"/>
    <w:rsid w:val="00150898"/>
    <w:rsid w:val="00150FCC"/>
    <w:rsid w:val="001512D2"/>
    <w:rsid w:val="00151536"/>
    <w:rsid w:val="001519FF"/>
    <w:rsid w:val="001532AE"/>
    <w:rsid w:val="001533BE"/>
    <w:rsid w:val="001535A1"/>
    <w:rsid w:val="0015402E"/>
    <w:rsid w:val="00154100"/>
    <w:rsid w:val="00154476"/>
    <w:rsid w:val="001549D1"/>
    <w:rsid w:val="00155247"/>
    <w:rsid w:val="00155607"/>
    <w:rsid w:val="001560C7"/>
    <w:rsid w:val="00156ECE"/>
    <w:rsid w:val="00160035"/>
    <w:rsid w:val="00163F5B"/>
    <w:rsid w:val="00164654"/>
    <w:rsid w:val="00164AFB"/>
    <w:rsid w:val="0016660C"/>
    <w:rsid w:val="0016679D"/>
    <w:rsid w:val="001676EE"/>
    <w:rsid w:val="001709B1"/>
    <w:rsid w:val="00171240"/>
    <w:rsid w:val="00171E53"/>
    <w:rsid w:val="00172CFC"/>
    <w:rsid w:val="00173F6C"/>
    <w:rsid w:val="00173F8C"/>
    <w:rsid w:val="001763BE"/>
    <w:rsid w:val="00177596"/>
    <w:rsid w:val="00177932"/>
    <w:rsid w:val="0018030A"/>
    <w:rsid w:val="0018238D"/>
    <w:rsid w:val="00182981"/>
    <w:rsid w:val="00183A50"/>
    <w:rsid w:val="00184065"/>
    <w:rsid w:val="00184142"/>
    <w:rsid w:val="001852FF"/>
    <w:rsid w:val="001856A9"/>
    <w:rsid w:val="001856B9"/>
    <w:rsid w:val="00186133"/>
    <w:rsid w:val="00186338"/>
    <w:rsid w:val="001868C6"/>
    <w:rsid w:val="00186C68"/>
    <w:rsid w:val="001873CE"/>
    <w:rsid w:val="00187A19"/>
    <w:rsid w:val="0019343E"/>
    <w:rsid w:val="00193A82"/>
    <w:rsid w:val="00195001"/>
    <w:rsid w:val="00196559"/>
    <w:rsid w:val="001969BF"/>
    <w:rsid w:val="00197146"/>
    <w:rsid w:val="0019771B"/>
    <w:rsid w:val="00197B94"/>
    <w:rsid w:val="00197EEC"/>
    <w:rsid w:val="001A009A"/>
    <w:rsid w:val="001A20A0"/>
    <w:rsid w:val="001A22FB"/>
    <w:rsid w:val="001A2EBE"/>
    <w:rsid w:val="001A38E7"/>
    <w:rsid w:val="001A393C"/>
    <w:rsid w:val="001A3ADA"/>
    <w:rsid w:val="001A4AC6"/>
    <w:rsid w:val="001A4E98"/>
    <w:rsid w:val="001A6215"/>
    <w:rsid w:val="001A645D"/>
    <w:rsid w:val="001A787A"/>
    <w:rsid w:val="001B094E"/>
    <w:rsid w:val="001B2BD7"/>
    <w:rsid w:val="001B2CAB"/>
    <w:rsid w:val="001B3940"/>
    <w:rsid w:val="001B3BF6"/>
    <w:rsid w:val="001B47BA"/>
    <w:rsid w:val="001B47C5"/>
    <w:rsid w:val="001B48F1"/>
    <w:rsid w:val="001B5CF3"/>
    <w:rsid w:val="001B67BE"/>
    <w:rsid w:val="001B7332"/>
    <w:rsid w:val="001B792B"/>
    <w:rsid w:val="001C1168"/>
    <w:rsid w:val="001C20C2"/>
    <w:rsid w:val="001C2237"/>
    <w:rsid w:val="001C3407"/>
    <w:rsid w:val="001C393B"/>
    <w:rsid w:val="001C3D8C"/>
    <w:rsid w:val="001C43FF"/>
    <w:rsid w:val="001C5EB3"/>
    <w:rsid w:val="001C60D7"/>
    <w:rsid w:val="001C678D"/>
    <w:rsid w:val="001C6F77"/>
    <w:rsid w:val="001C71A7"/>
    <w:rsid w:val="001C724C"/>
    <w:rsid w:val="001D0554"/>
    <w:rsid w:val="001D05F2"/>
    <w:rsid w:val="001D282A"/>
    <w:rsid w:val="001D2A9F"/>
    <w:rsid w:val="001D3616"/>
    <w:rsid w:val="001D3F77"/>
    <w:rsid w:val="001D448B"/>
    <w:rsid w:val="001D4C03"/>
    <w:rsid w:val="001D51BF"/>
    <w:rsid w:val="001D552C"/>
    <w:rsid w:val="001D55B7"/>
    <w:rsid w:val="001D596A"/>
    <w:rsid w:val="001D6CBD"/>
    <w:rsid w:val="001E0193"/>
    <w:rsid w:val="001E03CD"/>
    <w:rsid w:val="001E0DAD"/>
    <w:rsid w:val="001E0F3A"/>
    <w:rsid w:val="001E1F93"/>
    <w:rsid w:val="001E26D1"/>
    <w:rsid w:val="001E2D47"/>
    <w:rsid w:val="001E3091"/>
    <w:rsid w:val="001E52B0"/>
    <w:rsid w:val="001E5B5E"/>
    <w:rsid w:val="001E6F62"/>
    <w:rsid w:val="001E74F3"/>
    <w:rsid w:val="001F1934"/>
    <w:rsid w:val="001F1E42"/>
    <w:rsid w:val="001F24E7"/>
    <w:rsid w:val="001F28CA"/>
    <w:rsid w:val="001F2945"/>
    <w:rsid w:val="001F30C6"/>
    <w:rsid w:val="001F3436"/>
    <w:rsid w:val="001F3D8F"/>
    <w:rsid w:val="001F4323"/>
    <w:rsid w:val="001F4C58"/>
    <w:rsid w:val="001F4D9D"/>
    <w:rsid w:val="001F4EB1"/>
    <w:rsid w:val="001F5393"/>
    <w:rsid w:val="001F53E3"/>
    <w:rsid w:val="001F59E2"/>
    <w:rsid w:val="00200070"/>
    <w:rsid w:val="002018DB"/>
    <w:rsid w:val="00204513"/>
    <w:rsid w:val="00204BE8"/>
    <w:rsid w:val="00206559"/>
    <w:rsid w:val="00206E43"/>
    <w:rsid w:val="00210DBD"/>
    <w:rsid w:val="00213677"/>
    <w:rsid w:val="002140FF"/>
    <w:rsid w:val="0021468D"/>
    <w:rsid w:val="00215930"/>
    <w:rsid w:val="00216DDE"/>
    <w:rsid w:val="0021747D"/>
    <w:rsid w:val="00217C5F"/>
    <w:rsid w:val="002208A9"/>
    <w:rsid w:val="00221807"/>
    <w:rsid w:val="00221C14"/>
    <w:rsid w:val="00223AB7"/>
    <w:rsid w:val="00224303"/>
    <w:rsid w:val="00224E3A"/>
    <w:rsid w:val="00225905"/>
    <w:rsid w:val="00226FAB"/>
    <w:rsid w:val="00227472"/>
    <w:rsid w:val="00232051"/>
    <w:rsid w:val="00233961"/>
    <w:rsid w:val="00234181"/>
    <w:rsid w:val="002351D8"/>
    <w:rsid w:val="002355BC"/>
    <w:rsid w:val="002416D0"/>
    <w:rsid w:val="002430CB"/>
    <w:rsid w:val="00245857"/>
    <w:rsid w:val="00245EA3"/>
    <w:rsid w:val="00246489"/>
    <w:rsid w:val="00250EAC"/>
    <w:rsid w:val="00251367"/>
    <w:rsid w:val="00252767"/>
    <w:rsid w:val="00253007"/>
    <w:rsid w:val="0025303A"/>
    <w:rsid w:val="00253489"/>
    <w:rsid w:val="002538B7"/>
    <w:rsid w:val="00254427"/>
    <w:rsid w:val="00255BE8"/>
    <w:rsid w:val="00256B02"/>
    <w:rsid w:val="002574F0"/>
    <w:rsid w:val="002601CF"/>
    <w:rsid w:val="002604F6"/>
    <w:rsid w:val="00260F1F"/>
    <w:rsid w:val="0026194A"/>
    <w:rsid w:val="002619DA"/>
    <w:rsid w:val="00261B86"/>
    <w:rsid w:val="002656B2"/>
    <w:rsid w:val="00266CC4"/>
    <w:rsid w:val="0027008B"/>
    <w:rsid w:val="002706A9"/>
    <w:rsid w:val="00270BE1"/>
    <w:rsid w:val="00271206"/>
    <w:rsid w:val="00271D12"/>
    <w:rsid w:val="002726F7"/>
    <w:rsid w:val="00272F14"/>
    <w:rsid w:val="0027327E"/>
    <w:rsid w:val="0027382E"/>
    <w:rsid w:val="00273C3E"/>
    <w:rsid w:val="002744F5"/>
    <w:rsid w:val="002758CB"/>
    <w:rsid w:val="00276359"/>
    <w:rsid w:val="0027659E"/>
    <w:rsid w:val="00276B38"/>
    <w:rsid w:val="00277F91"/>
    <w:rsid w:val="00280BDF"/>
    <w:rsid w:val="00280EC3"/>
    <w:rsid w:val="002810F8"/>
    <w:rsid w:val="00281F7E"/>
    <w:rsid w:val="00282319"/>
    <w:rsid w:val="00282B88"/>
    <w:rsid w:val="00284B75"/>
    <w:rsid w:val="00285053"/>
    <w:rsid w:val="002852BD"/>
    <w:rsid w:val="0028535D"/>
    <w:rsid w:val="0028649C"/>
    <w:rsid w:val="0028675B"/>
    <w:rsid w:val="00286A00"/>
    <w:rsid w:val="002875B5"/>
    <w:rsid w:val="00287C7A"/>
    <w:rsid w:val="00290989"/>
    <w:rsid w:val="002911EE"/>
    <w:rsid w:val="0029178F"/>
    <w:rsid w:val="00292736"/>
    <w:rsid w:val="002932F3"/>
    <w:rsid w:val="00293455"/>
    <w:rsid w:val="002937A2"/>
    <w:rsid w:val="00293A6A"/>
    <w:rsid w:val="002950B0"/>
    <w:rsid w:val="0029587C"/>
    <w:rsid w:val="002960B4"/>
    <w:rsid w:val="002963BA"/>
    <w:rsid w:val="002967EE"/>
    <w:rsid w:val="00296946"/>
    <w:rsid w:val="00297DC5"/>
    <w:rsid w:val="002A0196"/>
    <w:rsid w:val="002A1606"/>
    <w:rsid w:val="002A172A"/>
    <w:rsid w:val="002A2F67"/>
    <w:rsid w:val="002A4D0D"/>
    <w:rsid w:val="002A5476"/>
    <w:rsid w:val="002A6F40"/>
    <w:rsid w:val="002A7748"/>
    <w:rsid w:val="002B0D17"/>
    <w:rsid w:val="002B1D79"/>
    <w:rsid w:val="002B23AD"/>
    <w:rsid w:val="002B4437"/>
    <w:rsid w:val="002B4458"/>
    <w:rsid w:val="002B4857"/>
    <w:rsid w:val="002B51DA"/>
    <w:rsid w:val="002B6117"/>
    <w:rsid w:val="002B657D"/>
    <w:rsid w:val="002B6592"/>
    <w:rsid w:val="002B6BF4"/>
    <w:rsid w:val="002B7200"/>
    <w:rsid w:val="002B73BA"/>
    <w:rsid w:val="002B79B6"/>
    <w:rsid w:val="002B7DF1"/>
    <w:rsid w:val="002C0083"/>
    <w:rsid w:val="002C1483"/>
    <w:rsid w:val="002C2D39"/>
    <w:rsid w:val="002C314F"/>
    <w:rsid w:val="002C4F4A"/>
    <w:rsid w:val="002C515B"/>
    <w:rsid w:val="002C5342"/>
    <w:rsid w:val="002C5D4E"/>
    <w:rsid w:val="002C640B"/>
    <w:rsid w:val="002C6460"/>
    <w:rsid w:val="002C6BC0"/>
    <w:rsid w:val="002C6F9C"/>
    <w:rsid w:val="002C79BF"/>
    <w:rsid w:val="002D0895"/>
    <w:rsid w:val="002D0A85"/>
    <w:rsid w:val="002D1688"/>
    <w:rsid w:val="002D17F2"/>
    <w:rsid w:val="002D1E1A"/>
    <w:rsid w:val="002D25A3"/>
    <w:rsid w:val="002D2C86"/>
    <w:rsid w:val="002D3C5E"/>
    <w:rsid w:val="002D3E0F"/>
    <w:rsid w:val="002D42C6"/>
    <w:rsid w:val="002D4345"/>
    <w:rsid w:val="002D4589"/>
    <w:rsid w:val="002D50DD"/>
    <w:rsid w:val="002D55AD"/>
    <w:rsid w:val="002D59C2"/>
    <w:rsid w:val="002D5DDD"/>
    <w:rsid w:val="002D6DE5"/>
    <w:rsid w:val="002E0416"/>
    <w:rsid w:val="002E0531"/>
    <w:rsid w:val="002E12CA"/>
    <w:rsid w:val="002E170A"/>
    <w:rsid w:val="002E1CD9"/>
    <w:rsid w:val="002E2896"/>
    <w:rsid w:val="002E3494"/>
    <w:rsid w:val="002E4059"/>
    <w:rsid w:val="002E4069"/>
    <w:rsid w:val="002E44E6"/>
    <w:rsid w:val="002E57B5"/>
    <w:rsid w:val="002E606C"/>
    <w:rsid w:val="002E75AC"/>
    <w:rsid w:val="002E7B90"/>
    <w:rsid w:val="002E7C4F"/>
    <w:rsid w:val="002F0515"/>
    <w:rsid w:val="002F07BB"/>
    <w:rsid w:val="002F16CA"/>
    <w:rsid w:val="002F26A4"/>
    <w:rsid w:val="002F362C"/>
    <w:rsid w:val="002F3D62"/>
    <w:rsid w:val="002F3DCA"/>
    <w:rsid w:val="002F3F4B"/>
    <w:rsid w:val="002F40ED"/>
    <w:rsid w:val="002F47B5"/>
    <w:rsid w:val="002F4881"/>
    <w:rsid w:val="002F4FD3"/>
    <w:rsid w:val="002F5181"/>
    <w:rsid w:val="002F5E8B"/>
    <w:rsid w:val="002F60E6"/>
    <w:rsid w:val="002F6270"/>
    <w:rsid w:val="002F6D4B"/>
    <w:rsid w:val="002F784F"/>
    <w:rsid w:val="002F7900"/>
    <w:rsid w:val="003016B3"/>
    <w:rsid w:val="00301978"/>
    <w:rsid w:val="003022E3"/>
    <w:rsid w:val="0030281C"/>
    <w:rsid w:val="00302874"/>
    <w:rsid w:val="00302F80"/>
    <w:rsid w:val="00303B05"/>
    <w:rsid w:val="00303C78"/>
    <w:rsid w:val="0030431B"/>
    <w:rsid w:val="0031054C"/>
    <w:rsid w:val="003109BE"/>
    <w:rsid w:val="00310A23"/>
    <w:rsid w:val="00310ABD"/>
    <w:rsid w:val="00310BA9"/>
    <w:rsid w:val="003119F0"/>
    <w:rsid w:val="00312D6B"/>
    <w:rsid w:val="003134CA"/>
    <w:rsid w:val="00313A9D"/>
    <w:rsid w:val="00314F06"/>
    <w:rsid w:val="00315719"/>
    <w:rsid w:val="003159C7"/>
    <w:rsid w:val="00316313"/>
    <w:rsid w:val="00317702"/>
    <w:rsid w:val="003179FE"/>
    <w:rsid w:val="0032002D"/>
    <w:rsid w:val="00320A8A"/>
    <w:rsid w:val="00321C1E"/>
    <w:rsid w:val="00322FCA"/>
    <w:rsid w:val="00323136"/>
    <w:rsid w:val="0032364F"/>
    <w:rsid w:val="003238C0"/>
    <w:rsid w:val="003246F9"/>
    <w:rsid w:val="00324AEE"/>
    <w:rsid w:val="00324FA6"/>
    <w:rsid w:val="00325466"/>
    <w:rsid w:val="00325AE5"/>
    <w:rsid w:val="00326CA2"/>
    <w:rsid w:val="003272C6"/>
    <w:rsid w:val="003307F9"/>
    <w:rsid w:val="00330EEA"/>
    <w:rsid w:val="0033113D"/>
    <w:rsid w:val="003327E0"/>
    <w:rsid w:val="00333659"/>
    <w:rsid w:val="00333932"/>
    <w:rsid w:val="00334604"/>
    <w:rsid w:val="003352AC"/>
    <w:rsid w:val="00335832"/>
    <w:rsid w:val="00335E21"/>
    <w:rsid w:val="003363FF"/>
    <w:rsid w:val="003365BC"/>
    <w:rsid w:val="00336CBB"/>
    <w:rsid w:val="00340169"/>
    <w:rsid w:val="0034098D"/>
    <w:rsid w:val="003416AF"/>
    <w:rsid w:val="00341B31"/>
    <w:rsid w:val="00342780"/>
    <w:rsid w:val="003427BF"/>
    <w:rsid w:val="003436D3"/>
    <w:rsid w:val="0034378D"/>
    <w:rsid w:val="003445B9"/>
    <w:rsid w:val="00345238"/>
    <w:rsid w:val="0034558E"/>
    <w:rsid w:val="00345CD3"/>
    <w:rsid w:val="00346490"/>
    <w:rsid w:val="00346661"/>
    <w:rsid w:val="00351A4A"/>
    <w:rsid w:val="00352B86"/>
    <w:rsid w:val="00352E0E"/>
    <w:rsid w:val="003536D6"/>
    <w:rsid w:val="003537A6"/>
    <w:rsid w:val="00355142"/>
    <w:rsid w:val="00355A59"/>
    <w:rsid w:val="00355CDB"/>
    <w:rsid w:val="00356D00"/>
    <w:rsid w:val="00360230"/>
    <w:rsid w:val="00361958"/>
    <w:rsid w:val="00361D1D"/>
    <w:rsid w:val="00362E55"/>
    <w:rsid w:val="003644C0"/>
    <w:rsid w:val="003647AA"/>
    <w:rsid w:val="00365E01"/>
    <w:rsid w:val="00370712"/>
    <w:rsid w:val="003708FA"/>
    <w:rsid w:val="00370CD0"/>
    <w:rsid w:val="00371E9B"/>
    <w:rsid w:val="003722D9"/>
    <w:rsid w:val="00373EA0"/>
    <w:rsid w:val="00375201"/>
    <w:rsid w:val="00375A47"/>
    <w:rsid w:val="00375E78"/>
    <w:rsid w:val="003768DA"/>
    <w:rsid w:val="00377549"/>
    <w:rsid w:val="00377E92"/>
    <w:rsid w:val="00377F0D"/>
    <w:rsid w:val="003806B6"/>
    <w:rsid w:val="003810F0"/>
    <w:rsid w:val="00381B79"/>
    <w:rsid w:val="003822C8"/>
    <w:rsid w:val="0038237F"/>
    <w:rsid w:val="0038238B"/>
    <w:rsid w:val="00383D37"/>
    <w:rsid w:val="003861B0"/>
    <w:rsid w:val="00391748"/>
    <w:rsid w:val="00391A63"/>
    <w:rsid w:val="003926E0"/>
    <w:rsid w:val="00393ACF"/>
    <w:rsid w:val="00394644"/>
    <w:rsid w:val="00395647"/>
    <w:rsid w:val="0039571D"/>
    <w:rsid w:val="0039732F"/>
    <w:rsid w:val="0039748D"/>
    <w:rsid w:val="00397924"/>
    <w:rsid w:val="00397BF7"/>
    <w:rsid w:val="003A0829"/>
    <w:rsid w:val="003A2A69"/>
    <w:rsid w:val="003A2C89"/>
    <w:rsid w:val="003A399F"/>
    <w:rsid w:val="003A3C7B"/>
    <w:rsid w:val="003A44F0"/>
    <w:rsid w:val="003A4979"/>
    <w:rsid w:val="003A569B"/>
    <w:rsid w:val="003A5E84"/>
    <w:rsid w:val="003A6D34"/>
    <w:rsid w:val="003A770E"/>
    <w:rsid w:val="003A7EC1"/>
    <w:rsid w:val="003B059C"/>
    <w:rsid w:val="003B1E54"/>
    <w:rsid w:val="003B2C8E"/>
    <w:rsid w:val="003B31D2"/>
    <w:rsid w:val="003B4A0E"/>
    <w:rsid w:val="003B524A"/>
    <w:rsid w:val="003B5901"/>
    <w:rsid w:val="003B71F9"/>
    <w:rsid w:val="003B7D11"/>
    <w:rsid w:val="003B7FDF"/>
    <w:rsid w:val="003C1640"/>
    <w:rsid w:val="003C211F"/>
    <w:rsid w:val="003C21B0"/>
    <w:rsid w:val="003C2322"/>
    <w:rsid w:val="003C260C"/>
    <w:rsid w:val="003C2A87"/>
    <w:rsid w:val="003C2EA1"/>
    <w:rsid w:val="003C39DD"/>
    <w:rsid w:val="003C47C2"/>
    <w:rsid w:val="003C4DE2"/>
    <w:rsid w:val="003C510B"/>
    <w:rsid w:val="003C518B"/>
    <w:rsid w:val="003C5DD5"/>
    <w:rsid w:val="003C777E"/>
    <w:rsid w:val="003D1B40"/>
    <w:rsid w:val="003D1E41"/>
    <w:rsid w:val="003D20AD"/>
    <w:rsid w:val="003D30D9"/>
    <w:rsid w:val="003D35A0"/>
    <w:rsid w:val="003D4438"/>
    <w:rsid w:val="003D460A"/>
    <w:rsid w:val="003D5187"/>
    <w:rsid w:val="003E0773"/>
    <w:rsid w:val="003E0909"/>
    <w:rsid w:val="003E199E"/>
    <w:rsid w:val="003E21FC"/>
    <w:rsid w:val="003E27F8"/>
    <w:rsid w:val="003E36DC"/>
    <w:rsid w:val="003E4D4D"/>
    <w:rsid w:val="003E4E10"/>
    <w:rsid w:val="003E51B0"/>
    <w:rsid w:val="003E5408"/>
    <w:rsid w:val="003E71BE"/>
    <w:rsid w:val="003E7383"/>
    <w:rsid w:val="003E7AE6"/>
    <w:rsid w:val="003F0B6C"/>
    <w:rsid w:val="003F13B0"/>
    <w:rsid w:val="003F165E"/>
    <w:rsid w:val="003F1EC8"/>
    <w:rsid w:val="003F348B"/>
    <w:rsid w:val="003F3F72"/>
    <w:rsid w:val="003F4701"/>
    <w:rsid w:val="003F4A93"/>
    <w:rsid w:val="003F5BB2"/>
    <w:rsid w:val="003F5F36"/>
    <w:rsid w:val="003F68D8"/>
    <w:rsid w:val="003F71AF"/>
    <w:rsid w:val="003F7D06"/>
    <w:rsid w:val="003F7D5D"/>
    <w:rsid w:val="00400055"/>
    <w:rsid w:val="00400AEA"/>
    <w:rsid w:val="004010CC"/>
    <w:rsid w:val="0040217A"/>
    <w:rsid w:val="0040287C"/>
    <w:rsid w:val="00402D64"/>
    <w:rsid w:val="0040397F"/>
    <w:rsid w:val="004053DA"/>
    <w:rsid w:val="004059F7"/>
    <w:rsid w:val="004060D0"/>
    <w:rsid w:val="0041187D"/>
    <w:rsid w:val="00412351"/>
    <w:rsid w:val="00412622"/>
    <w:rsid w:val="00412F92"/>
    <w:rsid w:val="00413DCE"/>
    <w:rsid w:val="0041490D"/>
    <w:rsid w:val="00415426"/>
    <w:rsid w:val="00415D62"/>
    <w:rsid w:val="00416592"/>
    <w:rsid w:val="004168EE"/>
    <w:rsid w:val="00416E4B"/>
    <w:rsid w:val="00417329"/>
    <w:rsid w:val="00417453"/>
    <w:rsid w:val="0041774F"/>
    <w:rsid w:val="00421300"/>
    <w:rsid w:val="004217C9"/>
    <w:rsid w:val="00421F0C"/>
    <w:rsid w:val="00423D8C"/>
    <w:rsid w:val="0042469B"/>
    <w:rsid w:val="00425272"/>
    <w:rsid w:val="00425FB6"/>
    <w:rsid w:val="00426124"/>
    <w:rsid w:val="0042619C"/>
    <w:rsid w:val="00430C25"/>
    <w:rsid w:val="004316C6"/>
    <w:rsid w:val="0043196D"/>
    <w:rsid w:val="00431C65"/>
    <w:rsid w:val="00432D5E"/>
    <w:rsid w:val="004334C9"/>
    <w:rsid w:val="00433B5E"/>
    <w:rsid w:val="00435DB1"/>
    <w:rsid w:val="00436F00"/>
    <w:rsid w:val="0044053C"/>
    <w:rsid w:val="004417C7"/>
    <w:rsid w:val="00442C7E"/>
    <w:rsid w:val="00442CB6"/>
    <w:rsid w:val="00442EB6"/>
    <w:rsid w:val="00443D73"/>
    <w:rsid w:val="004441B8"/>
    <w:rsid w:val="00444309"/>
    <w:rsid w:val="004444B2"/>
    <w:rsid w:val="00444CC6"/>
    <w:rsid w:val="004455C7"/>
    <w:rsid w:val="00445C66"/>
    <w:rsid w:val="00447328"/>
    <w:rsid w:val="00450B27"/>
    <w:rsid w:val="0045143F"/>
    <w:rsid w:val="00451A1D"/>
    <w:rsid w:val="0045219F"/>
    <w:rsid w:val="0045234D"/>
    <w:rsid w:val="00452E95"/>
    <w:rsid w:val="00454380"/>
    <w:rsid w:val="004549B3"/>
    <w:rsid w:val="00454F99"/>
    <w:rsid w:val="00456434"/>
    <w:rsid w:val="00457CAC"/>
    <w:rsid w:val="00457DEB"/>
    <w:rsid w:val="00460747"/>
    <w:rsid w:val="00462C0B"/>
    <w:rsid w:val="00462D91"/>
    <w:rsid w:val="00464587"/>
    <w:rsid w:val="00464BAC"/>
    <w:rsid w:val="0046522D"/>
    <w:rsid w:val="00465427"/>
    <w:rsid w:val="00466941"/>
    <w:rsid w:val="00470A39"/>
    <w:rsid w:val="00471443"/>
    <w:rsid w:val="00475072"/>
    <w:rsid w:val="00475489"/>
    <w:rsid w:val="00475697"/>
    <w:rsid w:val="00476B6E"/>
    <w:rsid w:val="00477559"/>
    <w:rsid w:val="0048066D"/>
    <w:rsid w:val="0048081E"/>
    <w:rsid w:val="00480E73"/>
    <w:rsid w:val="00481709"/>
    <w:rsid w:val="004827EC"/>
    <w:rsid w:val="00482B2F"/>
    <w:rsid w:val="00483444"/>
    <w:rsid w:val="0048347C"/>
    <w:rsid w:val="00483F40"/>
    <w:rsid w:val="00484440"/>
    <w:rsid w:val="00484485"/>
    <w:rsid w:val="00484D3D"/>
    <w:rsid w:val="0048633F"/>
    <w:rsid w:val="00486603"/>
    <w:rsid w:val="004866F2"/>
    <w:rsid w:val="004867C7"/>
    <w:rsid w:val="00486BE4"/>
    <w:rsid w:val="004909D1"/>
    <w:rsid w:val="004917B7"/>
    <w:rsid w:val="00491C16"/>
    <w:rsid w:val="00492902"/>
    <w:rsid w:val="00493224"/>
    <w:rsid w:val="00493A74"/>
    <w:rsid w:val="004940EB"/>
    <w:rsid w:val="00494B80"/>
    <w:rsid w:val="00494CB2"/>
    <w:rsid w:val="00494F94"/>
    <w:rsid w:val="00495C80"/>
    <w:rsid w:val="0049606B"/>
    <w:rsid w:val="00496612"/>
    <w:rsid w:val="004970D1"/>
    <w:rsid w:val="004977E8"/>
    <w:rsid w:val="00497B4C"/>
    <w:rsid w:val="004A0110"/>
    <w:rsid w:val="004A04B1"/>
    <w:rsid w:val="004A251A"/>
    <w:rsid w:val="004A34E3"/>
    <w:rsid w:val="004A4D19"/>
    <w:rsid w:val="004A5078"/>
    <w:rsid w:val="004A5769"/>
    <w:rsid w:val="004A58CA"/>
    <w:rsid w:val="004A5A24"/>
    <w:rsid w:val="004A6761"/>
    <w:rsid w:val="004A684C"/>
    <w:rsid w:val="004A6E5E"/>
    <w:rsid w:val="004A70D5"/>
    <w:rsid w:val="004B038F"/>
    <w:rsid w:val="004B03F2"/>
    <w:rsid w:val="004B055C"/>
    <w:rsid w:val="004B0581"/>
    <w:rsid w:val="004B1C06"/>
    <w:rsid w:val="004B1EF6"/>
    <w:rsid w:val="004B2D73"/>
    <w:rsid w:val="004B2ED9"/>
    <w:rsid w:val="004B38B5"/>
    <w:rsid w:val="004B4484"/>
    <w:rsid w:val="004B51DE"/>
    <w:rsid w:val="004B5AC5"/>
    <w:rsid w:val="004B60CB"/>
    <w:rsid w:val="004B6BCA"/>
    <w:rsid w:val="004B7DC3"/>
    <w:rsid w:val="004C126C"/>
    <w:rsid w:val="004C21BF"/>
    <w:rsid w:val="004C2AE4"/>
    <w:rsid w:val="004C35CE"/>
    <w:rsid w:val="004C3C11"/>
    <w:rsid w:val="004C3D6B"/>
    <w:rsid w:val="004C5A57"/>
    <w:rsid w:val="004C5DED"/>
    <w:rsid w:val="004C6794"/>
    <w:rsid w:val="004C7298"/>
    <w:rsid w:val="004C74E0"/>
    <w:rsid w:val="004C796C"/>
    <w:rsid w:val="004D0C23"/>
    <w:rsid w:val="004D3B8D"/>
    <w:rsid w:val="004D4046"/>
    <w:rsid w:val="004D6713"/>
    <w:rsid w:val="004D773A"/>
    <w:rsid w:val="004D7915"/>
    <w:rsid w:val="004D7BDC"/>
    <w:rsid w:val="004E0A84"/>
    <w:rsid w:val="004E14E5"/>
    <w:rsid w:val="004E1A2B"/>
    <w:rsid w:val="004E3B0B"/>
    <w:rsid w:val="004E50B6"/>
    <w:rsid w:val="004E5BE4"/>
    <w:rsid w:val="004E6035"/>
    <w:rsid w:val="004F27F2"/>
    <w:rsid w:val="004F3D76"/>
    <w:rsid w:val="004F3DE6"/>
    <w:rsid w:val="004F4835"/>
    <w:rsid w:val="004F4E2F"/>
    <w:rsid w:val="004F5BFF"/>
    <w:rsid w:val="004F6882"/>
    <w:rsid w:val="0050090E"/>
    <w:rsid w:val="00503058"/>
    <w:rsid w:val="005045C2"/>
    <w:rsid w:val="00506455"/>
    <w:rsid w:val="00506511"/>
    <w:rsid w:val="00506F9D"/>
    <w:rsid w:val="00511583"/>
    <w:rsid w:val="00511939"/>
    <w:rsid w:val="0051196E"/>
    <w:rsid w:val="00511B33"/>
    <w:rsid w:val="00512400"/>
    <w:rsid w:val="00513DBA"/>
    <w:rsid w:val="00514BAD"/>
    <w:rsid w:val="0051559C"/>
    <w:rsid w:val="0051576E"/>
    <w:rsid w:val="00515927"/>
    <w:rsid w:val="00515FCF"/>
    <w:rsid w:val="00517549"/>
    <w:rsid w:val="00520F5D"/>
    <w:rsid w:val="0052118D"/>
    <w:rsid w:val="00521845"/>
    <w:rsid w:val="00522AC5"/>
    <w:rsid w:val="005232A5"/>
    <w:rsid w:val="005234F8"/>
    <w:rsid w:val="005235D8"/>
    <w:rsid w:val="005239C3"/>
    <w:rsid w:val="00523D0C"/>
    <w:rsid w:val="0052420F"/>
    <w:rsid w:val="005243C1"/>
    <w:rsid w:val="005244BD"/>
    <w:rsid w:val="00524F73"/>
    <w:rsid w:val="00525494"/>
    <w:rsid w:val="00526419"/>
    <w:rsid w:val="00526628"/>
    <w:rsid w:val="00527CB5"/>
    <w:rsid w:val="00527F88"/>
    <w:rsid w:val="00531356"/>
    <w:rsid w:val="00531997"/>
    <w:rsid w:val="00531AEF"/>
    <w:rsid w:val="00532170"/>
    <w:rsid w:val="005336B1"/>
    <w:rsid w:val="00533A91"/>
    <w:rsid w:val="00533F5D"/>
    <w:rsid w:val="00533FF2"/>
    <w:rsid w:val="00535124"/>
    <w:rsid w:val="00535A44"/>
    <w:rsid w:val="00535F18"/>
    <w:rsid w:val="00535FBB"/>
    <w:rsid w:val="00536844"/>
    <w:rsid w:val="00536B4D"/>
    <w:rsid w:val="00540515"/>
    <w:rsid w:val="005405C2"/>
    <w:rsid w:val="0054275F"/>
    <w:rsid w:val="005444FC"/>
    <w:rsid w:val="00544E13"/>
    <w:rsid w:val="005452A0"/>
    <w:rsid w:val="005452CB"/>
    <w:rsid w:val="00545368"/>
    <w:rsid w:val="00545AE0"/>
    <w:rsid w:val="00545F6C"/>
    <w:rsid w:val="00546AD2"/>
    <w:rsid w:val="00547CE0"/>
    <w:rsid w:val="00550C9D"/>
    <w:rsid w:val="0055152B"/>
    <w:rsid w:val="00551609"/>
    <w:rsid w:val="005516C9"/>
    <w:rsid w:val="00552108"/>
    <w:rsid w:val="005521D9"/>
    <w:rsid w:val="00552F2E"/>
    <w:rsid w:val="00553953"/>
    <w:rsid w:val="005549BB"/>
    <w:rsid w:val="00554F5F"/>
    <w:rsid w:val="0055546D"/>
    <w:rsid w:val="005556F5"/>
    <w:rsid w:val="00555FA6"/>
    <w:rsid w:val="00562143"/>
    <w:rsid w:val="005627A2"/>
    <w:rsid w:val="00563642"/>
    <w:rsid w:val="0056390F"/>
    <w:rsid w:val="005640A2"/>
    <w:rsid w:val="00564B4F"/>
    <w:rsid w:val="00564E25"/>
    <w:rsid w:val="00566469"/>
    <w:rsid w:val="00566D31"/>
    <w:rsid w:val="00567030"/>
    <w:rsid w:val="00567744"/>
    <w:rsid w:val="0056794C"/>
    <w:rsid w:val="0057004E"/>
    <w:rsid w:val="005707A1"/>
    <w:rsid w:val="00570D2D"/>
    <w:rsid w:val="00572578"/>
    <w:rsid w:val="005726FC"/>
    <w:rsid w:val="00572A14"/>
    <w:rsid w:val="00572DBA"/>
    <w:rsid w:val="00573610"/>
    <w:rsid w:val="0057391E"/>
    <w:rsid w:val="00576FCA"/>
    <w:rsid w:val="005772FB"/>
    <w:rsid w:val="00580855"/>
    <w:rsid w:val="00580A0B"/>
    <w:rsid w:val="00580CAC"/>
    <w:rsid w:val="00582036"/>
    <w:rsid w:val="005829ED"/>
    <w:rsid w:val="00582A35"/>
    <w:rsid w:val="005839C0"/>
    <w:rsid w:val="005863A2"/>
    <w:rsid w:val="0058658F"/>
    <w:rsid w:val="00586A5B"/>
    <w:rsid w:val="005908A8"/>
    <w:rsid w:val="00590921"/>
    <w:rsid w:val="005916AF"/>
    <w:rsid w:val="00591C00"/>
    <w:rsid w:val="00591C48"/>
    <w:rsid w:val="005934DC"/>
    <w:rsid w:val="0059385C"/>
    <w:rsid w:val="00593D48"/>
    <w:rsid w:val="0059523D"/>
    <w:rsid w:val="0059739A"/>
    <w:rsid w:val="00597EB8"/>
    <w:rsid w:val="005A0EBE"/>
    <w:rsid w:val="005A1A1C"/>
    <w:rsid w:val="005A1D92"/>
    <w:rsid w:val="005A355B"/>
    <w:rsid w:val="005A43AB"/>
    <w:rsid w:val="005A4F8B"/>
    <w:rsid w:val="005A5170"/>
    <w:rsid w:val="005A6691"/>
    <w:rsid w:val="005A7F75"/>
    <w:rsid w:val="005B0647"/>
    <w:rsid w:val="005B0A59"/>
    <w:rsid w:val="005B16F3"/>
    <w:rsid w:val="005B2B53"/>
    <w:rsid w:val="005B3685"/>
    <w:rsid w:val="005B3A5D"/>
    <w:rsid w:val="005B52B4"/>
    <w:rsid w:val="005B60AF"/>
    <w:rsid w:val="005B6D78"/>
    <w:rsid w:val="005B7A19"/>
    <w:rsid w:val="005B7E14"/>
    <w:rsid w:val="005C04F8"/>
    <w:rsid w:val="005C219A"/>
    <w:rsid w:val="005C21ED"/>
    <w:rsid w:val="005C2D3F"/>
    <w:rsid w:val="005C3327"/>
    <w:rsid w:val="005C4D96"/>
    <w:rsid w:val="005C4F75"/>
    <w:rsid w:val="005C69B0"/>
    <w:rsid w:val="005C7285"/>
    <w:rsid w:val="005C739B"/>
    <w:rsid w:val="005C784B"/>
    <w:rsid w:val="005D055C"/>
    <w:rsid w:val="005D082A"/>
    <w:rsid w:val="005D152D"/>
    <w:rsid w:val="005D1A31"/>
    <w:rsid w:val="005D3256"/>
    <w:rsid w:val="005D3B3F"/>
    <w:rsid w:val="005D53DE"/>
    <w:rsid w:val="005D5A76"/>
    <w:rsid w:val="005D69B0"/>
    <w:rsid w:val="005D7069"/>
    <w:rsid w:val="005D72A4"/>
    <w:rsid w:val="005E08E1"/>
    <w:rsid w:val="005E0CF9"/>
    <w:rsid w:val="005E1422"/>
    <w:rsid w:val="005E161A"/>
    <w:rsid w:val="005E3E79"/>
    <w:rsid w:val="005E506B"/>
    <w:rsid w:val="005E5E90"/>
    <w:rsid w:val="005F05E9"/>
    <w:rsid w:val="005F0651"/>
    <w:rsid w:val="005F0EA9"/>
    <w:rsid w:val="005F1B01"/>
    <w:rsid w:val="005F265A"/>
    <w:rsid w:val="005F3F7D"/>
    <w:rsid w:val="005F5CEF"/>
    <w:rsid w:val="005F703C"/>
    <w:rsid w:val="005F7521"/>
    <w:rsid w:val="0060019E"/>
    <w:rsid w:val="00600B11"/>
    <w:rsid w:val="00601C41"/>
    <w:rsid w:val="006025D9"/>
    <w:rsid w:val="006037C6"/>
    <w:rsid w:val="0060400D"/>
    <w:rsid w:val="00605E6A"/>
    <w:rsid w:val="00606A77"/>
    <w:rsid w:val="00607162"/>
    <w:rsid w:val="00607334"/>
    <w:rsid w:val="00607B50"/>
    <w:rsid w:val="00607CF3"/>
    <w:rsid w:val="00607D55"/>
    <w:rsid w:val="00607D69"/>
    <w:rsid w:val="00610776"/>
    <w:rsid w:val="00611354"/>
    <w:rsid w:val="00611A1B"/>
    <w:rsid w:val="00611C3D"/>
    <w:rsid w:val="006121CB"/>
    <w:rsid w:val="006122A4"/>
    <w:rsid w:val="006127ED"/>
    <w:rsid w:val="006127EF"/>
    <w:rsid w:val="00612A75"/>
    <w:rsid w:val="00612BD5"/>
    <w:rsid w:val="00613578"/>
    <w:rsid w:val="00613C59"/>
    <w:rsid w:val="006142F5"/>
    <w:rsid w:val="0061478B"/>
    <w:rsid w:val="006177E7"/>
    <w:rsid w:val="006200F3"/>
    <w:rsid w:val="00621276"/>
    <w:rsid w:val="006215C3"/>
    <w:rsid w:val="00621D96"/>
    <w:rsid w:val="0062227B"/>
    <w:rsid w:val="00623D1C"/>
    <w:rsid w:val="00625CD9"/>
    <w:rsid w:val="006273D1"/>
    <w:rsid w:val="00627E16"/>
    <w:rsid w:val="00627EF2"/>
    <w:rsid w:val="00627FFE"/>
    <w:rsid w:val="00630162"/>
    <w:rsid w:val="00631530"/>
    <w:rsid w:val="0063224E"/>
    <w:rsid w:val="00632A8A"/>
    <w:rsid w:val="006337AE"/>
    <w:rsid w:val="0063580A"/>
    <w:rsid w:val="006358B3"/>
    <w:rsid w:val="00636CFA"/>
    <w:rsid w:val="006370B8"/>
    <w:rsid w:val="0063724C"/>
    <w:rsid w:val="006373CE"/>
    <w:rsid w:val="00637487"/>
    <w:rsid w:val="0063783B"/>
    <w:rsid w:val="0064041A"/>
    <w:rsid w:val="0064150D"/>
    <w:rsid w:val="00642E3F"/>
    <w:rsid w:val="00643A37"/>
    <w:rsid w:val="006443B8"/>
    <w:rsid w:val="00644F21"/>
    <w:rsid w:val="0064559F"/>
    <w:rsid w:val="006458D3"/>
    <w:rsid w:val="0064742A"/>
    <w:rsid w:val="00647F53"/>
    <w:rsid w:val="00650160"/>
    <w:rsid w:val="0065113A"/>
    <w:rsid w:val="006515BC"/>
    <w:rsid w:val="006531C1"/>
    <w:rsid w:val="00653761"/>
    <w:rsid w:val="00653F6C"/>
    <w:rsid w:val="00654BCA"/>
    <w:rsid w:val="00655D96"/>
    <w:rsid w:val="00656B3A"/>
    <w:rsid w:val="006638B4"/>
    <w:rsid w:val="00663D3E"/>
    <w:rsid w:val="006644DC"/>
    <w:rsid w:val="00664C0C"/>
    <w:rsid w:val="006701DC"/>
    <w:rsid w:val="00671573"/>
    <w:rsid w:val="00674890"/>
    <w:rsid w:val="00680C08"/>
    <w:rsid w:val="00681442"/>
    <w:rsid w:val="006817E5"/>
    <w:rsid w:val="006821A3"/>
    <w:rsid w:val="00682F53"/>
    <w:rsid w:val="006836EA"/>
    <w:rsid w:val="00683F58"/>
    <w:rsid w:val="0068487F"/>
    <w:rsid w:val="00685263"/>
    <w:rsid w:val="00685901"/>
    <w:rsid w:val="00686D45"/>
    <w:rsid w:val="006872BB"/>
    <w:rsid w:val="00687D07"/>
    <w:rsid w:val="00687F39"/>
    <w:rsid w:val="006910CF"/>
    <w:rsid w:val="00692045"/>
    <w:rsid w:val="00695003"/>
    <w:rsid w:val="006976CE"/>
    <w:rsid w:val="00697AB9"/>
    <w:rsid w:val="006A0437"/>
    <w:rsid w:val="006A0934"/>
    <w:rsid w:val="006A0A6B"/>
    <w:rsid w:val="006A0B0B"/>
    <w:rsid w:val="006A3112"/>
    <w:rsid w:val="006A34AA"/>
    <w:rsid w:val="006A3EBB"/>
    <w:rsid w:val="006A47E2"/>
    <w:rsid w:val="006A729C"/>
    <w:rsid w:val="006A7CC1"/>
    <w:rsid w:val="006A7DB3"/>
    <w:rsid w:val="006A7E18"/>
    <w:rsid w:val="006B1D25"/>
    <w:rsid w:val="006B2951"/>
    <w:rsid w:val="006B442C"/>
    <w:rsid w:val="006B4A07"/>
    <w:rsid w:val="006B57A3"/>
    <w:rsid w:val="006B5A71"/>
    <w:rsid w:val="006B5FFB"/>
    <w:rsid w:val="006B6464"/>
    <w:rsid w:val="006B6BB1"/>
    <w:rsid w:val="006B7225"/>
    <w:rsid w:val="006B768F"/>
    <w:rsid w:val="006C04D8"/>
    <w:rsid w:val="006C0792"/>
    <w:rsid w:val="006C132A"/>
    <w:rsid w:val="006C23DF"/>
    <w:rsid w:val="006C2E57"/>
    <w:rsid w:val="006C5828"/>
    <w:rsid w:val="006C59BC"/>
    <w:rsid w:val="006C6A70"/>
    <w:rsid w:val="006C70BE"/>
    <w:rsid w:val="006C7251"/>
    <w:rsid w:val="006C7813"/>
    <w:rsid w:val="006D042D"/>
    <w:rsid w:val="006D0CD7"/>
    <w:rsid w:val="006D265E"/>
    <w:rsid w:val="006D29E5"/>
    <w:rsid w:val="006D2A65"/>
    <w:rsid w:val="006D2E6D"/>
    <w:rsid w:val="006D2F5E"/>
    <w:rsid w:val="006D4E36"/>
    <w:rsid w:val="006D63D7"/>
    <w:rsid w:val="006D7075"/>
    <w:rsid w:val="006D7653"/>
    <w:rsid w:val="006D7CDE"/>
    <w:rsid w:val="006E00E7"/>
    <w:rsid w:val="006E1290"/>
    <w:rsid w:val="006E3523"/>
    <w:rsid w:val="006E447D"/>
    <w:rsid w:val="006E554F"/>
    <w:rsid w:val="006E5E80"/>
    <w:rsid w:val="006E6DC1"/>
    <w:rsid w:val="006E7436"/>
    <w:rsid w:val="006F1801"/>
    <w:rsid w:val="006F1A3B"/>
    <w:rsid w:val="006F3000"/>
    <w:rsid w:val="006F5038"/>
    <w:rsid w:val="006F51FF"/>
    <w:rsid w:val="006F6788"/>
    <w:rsid w:val="00701604"/>
    <w:rsid w:val="00701B97"/>
    <w:rsid w:val="00702028"/>
    <w:rsid w:val="00703A2C"/>
    <w:rsid w:val="0070458B"/>
    <w:rsid w:val="00704A6A"/>
    <w:rsid w:val="00705347"/>
    <w:rsid w:val="007058B5"/>
    <w:rsid w:val="00705922"/>
    <w:rsid w:val="00706E5A"/>
    <w:rsid w:val="0071057B"/>
    <w:rsid w:val="00711704"/>
    <w:rsid w:val="00711945"/>
    <w:rsid w:val="0071288F"/>
    <w:rsid w:val="00713329"/>
    <w:rsid w:val="0071503A"/>
    <w:rsid w:val="00715459"/>
    <w:rsid w:val="00716283"/>
    <w:rsid w:val="00716B80"/>
    <w:rsid w:val="0071721E"/>
    <w:rsid w:val="0071737D"/>
    <w:rsid w:val="00717423"/>
    <w:rsid w:val="00720AA1"/>
    <w:rsid w:val="00720B47"/>
    <w:rsid w:val="00721780"/>
    <w:rsid w:val="00722248"/>
    <w:rsid w:val="00722FF3"/>
    <w:rsid w:val="007237F3"/>
    <w:rsid w:val="00723A54"/>
    <w:rsid w:val="00723C06"/>
    <w:rsid w:val="00725D24"/>
    <w:rsid w:val="00725FC9"/>
    <w:rsid w:val="00726724"/>
    <w:rsid w:val="00726741"/>
    <w:rsid w:val="0073008E"/>
    <w:rsid w:val="0073066B"/>
    <w:rsid w:val="00730805"/>
    <w:rsid w:val="007309AB"/>
    <w:rsid w:val="00731800"/>
    <w:rsid w:val="00731927"/>
    <w:rsid w:val="007335E0"/>
    <w:rsid w:val="00735D1A"/>
    <w:rsid w:val="007365A1"/>
    <w:rsid w:val="0073785E"/>
    <w:rsid w:val="00737B3B"/>
    <w:rsid w:val="00737BC9"/>
    <w:rsid w:val="00741195"/>
    <w:rsid w:val="0074254F"/>
    <w:rsid w:val="00744CB3"/>
    <w:rsid w:val="00744FA7"/>
    <w:rsid w:val="007452F6"/>
    <w:rsid w:val="007455CF"/>
    <w:rsid w:val="00746CAF"/>
    <w:rsid w:val="00747099"/>
    <w:rsid w:val="007471E0"/>
    <w:rsid w:val="0074786E"/>
    <w:rsid w:val="00747C88"/>
    <w:rsid w:val="00751BC4"/>
    <w:rsid w:val="007531E0"/>
    <w:rsid w:val="0075502F"/>
    <w:rsid w:val="00755EE0"/>
    <w:rsid w:val="00756225"/>
    <w:rsid w:val="00756E02"/>
    <w:rsid w:val="00757955"/>
    <w:rsid w:val="00760C8E"/>
    <w:rsid w:val="00763B60"/>
    <w:rsid w:val="00763C8A"/>
    <w:rsid w:val="00764382"/>
    <w:rsid w:val="007650C8"/>
    <w:rsid w:val="00765BD8"/>
    <w:rsid w:val="00765DBD"/>
    <w:rsid w:val="0076694D"/>
    <w:rsid w:val="0076713A"/>
    <w:rsid w:val="007679DC"/>
    <w:rsid w:val="00770263"/>
    <w:rsid w:val="00771012"/>
    <w:rsid w:val="0077184D"/>
    <w:rsid w:val="00772624"/>
    <w:rsid w:val="00772BFE"/>
    <w:rsid w:val="00773AE3"/>
    <w:rsid w:val="00773D09"/>
    <w:rsid w:val="007759E6"/>
    <w:rsid w:val="00777FFA"/>
    <w:rsid w:val="00780036"/>
    <w:rsid w:val="00780F88"/>
    <w:rsid w:val="0078136F"/>
    <w:rsid w:val="007837F7"/>
    <w:rsid w:val="00784070"/>
    <w:rsid w:val="007845C9"/>
    <w:rsid w:val="007847A2"/>
    <w:rsid w:val="00784EB6"/>
    <w:rsid w:val="00785408"/>
    <w:rsid w:val="00786141"/>
    <w:rsid w:val="00786961"/>
    <w:rsid w:val="007876F4"/>
    <w:rsid w:val="00787D72"/>
    <w:rsid w:val="00790AD8"/>
    <w:rsid w:val="00790B77"/>
    <w:rsid w:val="00790D4D"/>
    <w:rsid w:val="00791174"/>
    <w:rsid w:val="0079145B"/>
    <w:rsid w:val="0079205F"/>
    <w:rsid w:val="00792BD5"/>
    <w:rsid w:val="00793B6A"/>
    <w:rsid w:val="00794355"/>
    <w:rsid w:val="00795E60"/>
    <w:rsid w:val="007975D4"/>
    <w:rsid w:val="007A0683"/>
    <w:rsid w:val="007A0872"/>
    <w:rsid w:val="007A0A95"/>
    <w:rsid w:val="007A17BB"/>
    <w:rsid w:val="007A194B"/>
    <w:rsid w:val="007A2AE1"/>
    <w:rsid w:val="007A3081"/>
    <w:rsid w:val="007A47F9"/>
    <w:rsid w:val="007A4E41"/>
    <w:rsid w:val="007A61E5"/>
    <w:rsid w:val="007A6E47"/>
    <w:rsid w:val="007A782E"/>
    <w:rsid w:val="007B0902"/>
    <w:rsid w:val="007B1134"/>
    <w:rsid w:val="007B16FA"/>
    <w:rsid w:val="007B196C"/>
    <w:rsid w:val="007B44BE"/>
    <w:rsid w:val="007B462F"/>
    <w:rsid w:val="007B587E"/>
    <w:rsid w:val="007B64E2"/>
    <w:rsid w:val="007B7988"/>
    <w:rsid w:val="007C05D3"/>
    <w:rsid w:val="007C05FC"/>
    <w:rsid w:val="007C0F15"/>
    <w:rsid w:val="007C18FC"/>
    <w:rsid w:val="007C24B0"/>
    <w:rsid w:val="007C262C"/>
    <w:rsid w:val="007C2F0E"/>
    <w:rsid w:val="007C30C6"/>
    <w:rsid w:val="007C4A22"/>
    <w:rsid w:val="007C4EB0"/>
    <w:rsid w:val="007C5310"/>
    <w:rsid w:val="007C5D52"/>
    <w:rsid w:val="007C6605"/>
    <w:rsid w:val="007C6FEF"/>
    <w:rsid w:val="007C73A1"/>
    <w:rsid w:val="007D01B8"/>
    <w:rsid w:val="007D10E4"/>
    <w:rsid w:val="007D15F5"/>
    <w:rsid w:val="007D3695"/>
    <w:rsid w:val="007D5816"/>
    <w:rsid w:val="007D6C14"/>
    <w:rsid w:val="007D757C"/>
    <w:rsid w:val="007E005E"/>
    <w:rsid w:val="007E0134"/>
    <w:rsid w:val="007E01AB"/>
    <w:rsid w:val="007E1ACD"/>
    <w:rsid w:val="007E1C9B"/>
    <w:rsid w:val="007E41BC"/>
    <w:rsid w:val="007E47CB"/>
    <w:rsid w:val="007E5BF8"/>
    <w:rsid w:val="007E5CD0"/>
    <w:rsid w:val="007E6348"/>
    <w:rsid w:val="007E72EB"/>
    <w:rsid w:val="007F0E18"/>
    <w:rsid w:val="007F0EB7"/>
    <w:rsid w:val="007F3351"/>
    <w:rsid w:val="007F36B2"/>
    <w:rsid w:val="007F52D2"/>
    <w:rsid w:val="007F6BC9"/>
    <w:rsid w:val="0080214A"/>
    <w:rsid w:val="008032B7"/>
    <w:rsid w:val="00803809"/>
    <w:rsid w:val="00803834"/>
    <w:rsid w:val="00803D49"/>
    <w:rsid w:val="008049F8"/>
    <w:rsid w:val="00804ECB"/>
    <w:rsid w:val="00805B18"/>
    <w:rsid w:val="00805DA9"/>
    <w:rsid w:val="0080643D"/>
    <w:rsid w:val="00806B14"/>
    <w:rsid w:val="00810431"/>
    <w:rsid w:val="00810FEA"/>
    <w:rsid w:val="00811023"/>
    <w:rsid w:val="00812AF3"/>
    <w:rsid w:val="00812EF3"/>
    <w:rsid w:val="0081389D"/>
    <w:rsid w:val="008144A6"/>
    <w:rsid w:val="00814C48"/>
    <w:rsid w:val="00816CF6"/>
    <w:rsid w:val="00817442"/>
    <w:rsid w:val="00821C16"/>
    <w:rsid w:val="00821ECD"/>
    <w:rsid w:val="00822544"/>
    <w:rsid w:val="0082263A"/>
    <w:rsid w:val="00823172"/>
    <w:rsid w:val="00823725"/>
    <w:rsid w:val="00823D09"/>
    <w:rsid w:val="0082531D"/>
    <w:rsid w:val="00825514"/>
    <w:rsid w:val="00830437"/>
    <w:rsid w:val="00830855"/>
    <w:rsid w:val="00832403"/>
    <w:rsid w:val="00835671"/>
    <w:rsid w:val="0083625F"/>
    <w:rsid w:val="00836AF3"/>
    <w:rsid w:val="0083734F"/>
    <w:rsid w:val="00837B0D"/>
    <w:rsid w:val="00837B53"/>
    <w:rsid w:val="00837D6E"/>
    <w:rsid w:val="00840786"/>
    <w:rsid w:val="008428CC"/>
    <w:rsid w:val="00842AC8"/>
    <w:rsid w:val="00844284"/>
    <w:rsid w:val="008455CE"/>
    <w:rsid w:val="00846346"/>
    <w:rsid w:val="008468CA"/>
    <w:rsid w:val="00846B8A"/>
    <w:rsid w:val="0085033B"/>
    <w:rsid w:val="00850F9E"/>
    <w:rsid w:val="008517AD"/>
    <w:rsid w:val="008521AE"/>
    <w:rsid w:val="00853FAC"/>
    <w:rsid w:val="0085438D"/>
    <w:rsid w:val="00854954"/>
    <w:rsid w:val="008551DB"/>
    <w:rsid w:val="008577CE"/>
    <w:rsid w:val="008579A6"/>
    <w:rsid w:val="00860660"/>
    <w:rsid w:val="00861483"/>
    <w:rsid w:val="00862810"/>
    <w:rsid w:val="00862AA1"/>
    <w:rsid w:val="0086378B"/>
    <w:rsid w:val="00863D80"/>
    <w:rsid w:val="00865B99"/>
    <w:rsid w:val="00866623"/>
    <w:rsid w:val="008678F8"/>
    <w:rsid w:val="008679DD"/>
    <w:rsid w:val="00870178"/>
    <w:rsid w:val="00870944"/>
    <w:rsid w:val="00870F01"/>
    <w:rsid w:val="00871656"/>
    <w:rsid w:val="008716BA"/>
    <w:rsid w:val="008717D7"/>
    <w:rsid w:val="00871B32"/>
    <w:rsid w:val="00872309"/>
    <w:rsid w:val="008732A6"/>
    <w:rsid w:val="00873689"/>
    <w:rsid w:val="0087405D"/>
    <w:rsid w:val="00875113"/>
    <w:rsid w:val="008777E9"/>
    <w:rsid w:val="00877D4F"/>
    <w:rsid w:val="00880062"/>
    <w:rsid w:val="00880C68"/>
    <w:rsid w:val="00881683"/>
    <w:rsid w:val="0088292A"/>
    <w:rsid w:val="00882D7F"/>
    <w:rsid w:val="00882E70"/>
    <w:rsid w:val="00883029"/>
    <w:rsid w:val="00883446"/>
    <w:rsid w:val="00883CA5"/>
    <w:rsid w:val="00883E4E"/>
    <w:rsid w:val="00884C13"/>
    <w:rsid w:val="008851D9"/>
    <w:rsid w:val="00885B69"/>
    <w:rsid w:val="00885F71"/>
    <w:rsid w:val="0088609A"/>
    <w:rsid w:val="008862FE"/>
    <w:rsid w:val="0088649F"/>
    <w:rsid w:val="00886506"/>
    <w:rsid w:val="00886C24"/>
    <w:rsid w:val="008877C6"/>
    <w:rsid w:val="00890E8E"/>
    <w:rsid w:val="00890FF1"/>
    <w:rsid w:val="008919B3"/>
    <w:rsid w:val="00892E95"/>
    <w:rsid w:val="0089360C"/>
    <w:rsid w:val="00895290"/>
    <w:rsid w:val="008956C4"/>
    <w:rsid w:val="008969B9"/>
    <w:rsid w:val="008A0C72"/>
    <w:rsid w:val="008A21C7"/>
    <w:rsid w:val="008A2870"/>
    <w:rsid w:val="008A3908"/>
    <w:rsid w:val="008A406F"/>
    <w:rsid w:val="008A5078"/>
    <w:rsid w:val="008A5D90"/>
    <w:rsid w:val="008A6F10"/>
    <w:rsid w:val="008B0D92"/>
    <w:rsid w:val="008B1D68"/>
    <w:rsid w:val="008B2EA5"/>
    <w:rsid w:val="008B36A4"/>
    <w:rsid w:val="008B397F"/>
    <w:rsid w:val="008B3D01"/>
    <w:rsid w:val="008B5D63"/>
    <w:rsid w:val="008B6579"/>
    <w:rsid w:val="008B6A50"/>
    <w:rsid w:val="008B6CC0"/>
    <w:rsid w:val="008B70BA"/>
    <w:rsid w:val="008C1217"/>
    <w:rsid w:val="008C1714"/>
    <w:rsid w:val="008C2395"/>
    <w:rsid w:val="008C2A0A"/>
    <w:rsid w:val="008C52F3"/>
    <w:rsid w:val="008C5F51"/>
    <w:rsid w:val="008C6FE2"/>
    <w:rsid w:val="008C76E2"/>
    <w:rsid w:val="008C77E8"/>
    <w:rsid w:val="008C7D8A"/>
    <w:rsid w:val="008C7DA6"/>
    <w:rsid w:val="008D00FF"/>
    <w:rsid w:val="008D06FE"/>
    <w:rsid w:val="008D0822"/>
    <w:rsid w:val="008D0A8A"/>
    <w:rsid w:val="008D2164"/>
    <w:rsid w:val="008D3A5B"/>
    <w:rsid w:val="008D3DD7"/>
    <w:rsid w:val="008D6404"/>
    <w:rsid w:val="008D7A96"/>
    <w:rsid w:val="008E0B12"/>
    <w:rsid w:val="008E1266"/>
    <w:rsid w:val="008E1FC4"/>
    <w:rsid w:val="008E3679"/>
    <w:rsid w:val="008E631B"/>
    <w:rsid w:val="008E6D04"/>
    <w:rsid w:val="008E7A1E"/>
    <w:rsid w:val="008F083D"/>
    <w:rsid w:val="008F136A"/>
    <w:rsid w:val="008F1EBA"/>
    <w:rsid w:val="008F20CF"/>
    <w:rsid w:val="008F25BF"/>
    <w:rsid w:val="008F25D8"/>
    <w:rsid w:val="008F33B4"/>
    <w:rsid w:val="008F71E8"/>
    <w:rsid w:val="008F74AB"/>
    <w:rsid w:val="00900765"/>
    <w:rsid w:val="009012FC"/>
    <w:rsid w:val="0090148F"/>
    <w:rsid w:val="00902BD6"/>
    <w:rsid w:val="00902DF0"/>
    <w:rsid w:val="009031A8"/>
    <w:rsid w:val="00903675"/>
    <w:rsid w:val="00903F7A"/>
    <w:rsid w:val="0090492C"/>
    <w:rsid w:val="009050D9"/>
    <w:rsid w:val="0090726A"/>
    <w:rsid w:val="009079A0"/>
    <w:rsid w:val="00910AD6"/>
    <w:rsid w:val="00911805"/>
    <w:rsid w:val="0091256E"/>
    <w:rsid w:val="00912E75"/>
    <w:rsid w:val="00913F0D"/>
    <w:rsid w:val="00914256"/>
    <w:rsid w:val="009159EA"/>
    <w:rsid w:val="009164BA"/>
    <w:rsid w:val="009168D7"/>
    <w:rsid w:val="009173B4"/>
    <w:rsid w:val="00917C8C"/>
    <w:rsid w:val="00917DA8"/>
    <w:rsid w:val="00920421"/>
    <w:rsid w:val="00922DEF"/>
    <w:rsid w:val="00923CC5"/>
    <w:rsid w:val="00925162"/>
    <w:rsid w:val="00925288"/>
    <w:rsid w:val="00925BC2"/>
    <w:rsid w:val="009269A4"/>
    <w:rsid w:val="00927301"/>
    <w:rsid w:val="00927313"/>
    <w:rsid w:val="00927ACB"/>
    <w:rsid w:val="0093069B"/>
    <w:rsid w:val="009313E8"/>
    <w:rsid w:val="00931841"/>
    <w:rsid w:val="00932892"/>
    <w:rsid w:val="00932D23"/>
    <w:rsid w:val="0093361D"/>
    <w:rsid w:val="0093480F"/>
    <w:rsid w:val="00936097"/>
    <w:rsid w:val="00936858"/>
    <w:rsid w:val="009415B0"/>
    <w:rsid w:val="00941C29"/>
    <w:rsid w:val="00942623"/>
    <w:rsid w:val="00942D8B"/>
    <w:rsid w:val="00944A4D"/>
    <w:rsid w:val="00944E5D"/>
    <w:rsid w:val="00944F84"/>
    <w:rsid w:val="0094557B"/>
    <w:rsid w:val="00946C05"/>
    <w:rsid w:val="00950BDD"/>
    <w:rsid w:val="00951198"/>
    <w:rsid w:val="00951341"/>
    <w:rsid w:val="009522CF"/>
    <w:rsid w:val="00954B72"/>
    <w:rsid w:val="0095519D"/>
    <w:rsid w:val="0095631C"/>
    <w:rsid w:val="00957FD8"/>
    <w:rsid w:val="00960423"/>
    <w:rsid w:val="0096171F"/>
    <w:rsid w:val="00961E88"/>
    <w:rsid w:val="00962245"/>
    <w:rsid w:val="00962E28"/>
    <w:rsid w:val="009632C5"/>
    <w:rsid w:val="00964E2C"/>
    <w:rsid w:val="00966812"/>
    <w:rsid w:val="00966C1A"/>
    <w:rsid w:val="00967476"/>
    <w:rsid w:val="00970075"/>
    <w:rsid w:val="009703A4"/>
    <w:rsid w:val="00970437"/>
    <w:rsid w:val="00970B84"/>
    <w:rsid w:val="009725D8"/>
    <w:rsid w:val="00973254"/>
    <w:rsid w:val="00973C12"/>
    <w:rsid w:val="009745B1"/>
    <w:rsid w:val="0097612F"/>
    <w:rsid w:val="00976E43"/>
    <w:rsid w:val="00977054"/>
    <w:rsid w:val="00977197"/>
    <w:rsid w:val="00977231"/>
    <w:rsid w:val="00977F6E"/>
    <w:rsid w:val="009800D7"/>
    <w:rsid w:val="009809DA"/>
    <w:rsid w:val="009815EC"/>
    <w:rsid w:val="00981AEB"/>
    <w:rsid w:val="00981D1A"/>
    <w:rsid w:val="00984F1C"/>
    <w:rsid w:val="0098576F"/>
    <w:rsid w:val="00985BD0"/>
    <w:rsid w:val="009861C8"/>
    <w:rsid w:val="009864D4"/>
    <w:rsid w:val="00986624"/>
    <w:rsid w:val="009876EC"/>
    <w:rsid w:val="009905C3"/>
    <w:rsid w:val="00990D8E"/>
    <w:rsid w:val="00991432"/>
    <w:rsid w:val="0099243B"/>
    <w:rsid w:val="0099284D"/>
    <w:rsid w:val="009931F2"/>
    <w:rsid w:val="00993F70"/>
    <w:rsid w:val="00994B40"/>
    <w:rsid w:val="00996690"/>
    <w:rsid w:val="00996EF8"/>
    <w:rsid w:val="0099746E"/>
    <w:rsid w:val="009976D2"/>
    <w:rsid w:val="00997EC0"/>
    <w:rsid w:val="009A0DC9"/>
    <w:rsid w:val="009A1F68"/>
    <w:rsid w:val="009A2B3E"/>
    <w:rsid w:val="009A31CF"/>
    <w:rsid w:val="009A364E"/>
    <w:rsid w:val="009A3AAB"/>
    <w:rsid w:val="009A4C26"/>
    <w:rsid w:val="009A5A18"/>
    <w:rsid w:val="009A5CAB"/>
    <w:rsid w:val="009A6364"/>
    <w:rsid w:val="009A7092"/>
    <w:rsid w:val="009A7D94"/>
    <w:rsid w:val="009A7E01"/>
    <w:rsid w:val="009B00FA"/>
    <w:rsid w:val="009B028F"/>
    <w:rsid w:val="009B0C6E"/>
    <w:rsid w:val="009B0E5C"/>
    <w:rsid w:val="009B1A7D"/>
    <w:rsid w:val="009B2D25"/>
    <w:rsid w:val="009B2D2B"/>
    <w:rsid w:val="009B3415"/>
    <w:rsid w:val="009B3DE3"/>
    <w:rsid w:val="009B4BBF"/>
    <w:rsid w:val="009B5886"/>
    <w:rsid w:val="009B5D6E"/>
    <w:rsid w:val="009B607B"/>
    <w:rsid w:val="009B66F2"/>
    <w:rsid w:val="009C0182"/>
    <w:rsid w:val="009C2380"/>
    <w:rsid w:val="009C25A7"/>
    <w:rsid w:val="009C2E7C"/>
    <w:rsid w:val="009C317A"/>
    <w:rsid w:val="009C3CA7"/>
    <w:rsid w:val="009C4402"/>
    <w:rsid w:val="009C5B81"/>
    <w:rsid w:val="009C5F08"/>
    <w:rsid w:val="009C7CB9"/>
    <w:rsid w:val="009C7D7D"/>
    <w:rsid w:val="009D44BD"/>
    <w:rsid w:val="009D4A3A"/>
    <w:rsid w:val="009D51EA"/>
    <w:rsid w:val="009D5624"/>
    <w:rsid w:val="009D5D80"/>
    <w:rsid w:val="009D6FEB"/>
    <w:rsid w:val="009D7874"/>
    <w:rsid w:val="009D78EB"/>
    <w:rsid w:val="009E034C"/>
    <w:rsid w:val="009E0832"/>
    <w:rsid w:val="009E22C7"/>
    <w:rsid w:val="009E3925"/>
    <w:rsid w:val="009E5C88"/>
    <w:rsid w:val="009E60E2"/>
    <w:rsid w:val="009E6D69"/>
    <w:rsid w:val="009E6EF3"/>
    <w:rsid w:val="009F067F"/>
    <w:rsid w:val="009F19D9"/>
    <w:rsid w:val="009F1BCD"/>
    <w:rsid w:val="009F1C3B"/>
    <w:rsid w:val="009F24CE"/>
    <w:rsid w:val="009F252E"/>
    <w:rsid w:val="009F2ABF"/>
    <w:rsid w:val="009F3086"/>
    <w:rsid w:val="009F4C41"/>
    <w:rsid w:val="009F58F3"/>
    <w:rsid w:val="009F5ED8"/>
    <w:rsid w:val="009F7FD1"/>
    <w:rsid w:val="00A00170"/>
    <w:rsid w:val="00A0071D"/>
    <w:rsid w:val="00A00CE7"/>
    <w:rsid w:val="00A01568"/>
    <w:rsid w:val="00A01DF7"/>
    <w:rsid w:val="00A02258"/>
    <w:rsid w:val="00A0242A"/>
    <w:rsid w:val="00A02588"/>
    <w:rsid w:val="00A033BE"/>
    <w:rsid w:val="00A035CC"/>
    <w:rsid w:val="00A05298"/>
    <w:rsid w:val="00A052C4"/>
    <w:rsid w:val="00A053F5"/>
    <w:rsid w:val="00A058B7"/>
    <w:rsid w:val="00A05973"/>
    <w:rsid w:val="00A05F75"/>
    <w:rsid w:val="00A061CC"/>
    <w:rsid w:val="00A06A48"/>
    <w:rsid w:val="00A06BD9"/>
    <w:rsid w:val="00A10EBA"/>
    <w:rsid w:val="00A115BD"/>
    <w:rsid w:val="00A11B78"/>
    <w:rsid w:val="00A12DF8"/>
    <w:rsid w:val="00A1367D"/>
    <w:rsid w:val="00A14387"/>
    <w:rsid w:val="00A14412"/>
    <w:rsid w:val="00A1452E"/>
    <w:rsid w:val="00A145B9"/>
    <w:rsid w:val="00A14A6E"/>
    <w:rsid w:val="00A14D8D"/>
    <w:rsid w:val="00A1699F"/>
    <w:rsid w:val="00A2067C"/>
    <w:rsid w:val="00A213F7"/>
    <w:rsid w:val="00A21E91"/>
    <w:rsid w:val="00A22463"/>
    <w:rsid w:val="00A22748"/>
    <w:rsid w:val="00A228F4"/>
    <w:rsid w:val="00A22C5C"/>
    <w:rsid w:val="00A2387E"/>
    <w:rsid w:val="00A24889"/>
    <w:rsid w:val="00A24A32"/>
    <w:rsid w:val="00A2671C"/>
    <w:rsid w:val="00A26E49"/>
    <w:rsid w:val="00A27E9F"/>
    <w:rsid w:val="00A30743"/>
    <w:rsid w:val="00A30BF7"/>
    <w:rsid w:val="00A317E4"/>
    <w:rsid w:val="00A31813"/>
    <w:rsid w:val="00A320B9"/>
    <w:rsid w:val="00A32FB3"/>
    <w:rsid w:val="00A334E8"/>
    <w:rsid w:val="00A33A7D"/>
    <w:rsid w:val="00A340F2"/>
    <w:rsid w:val="00A347A9"/>
    <w:rsid w:val="00A34FB9"/>
    <w:rsid w:val="00A35198"/>
    <w:rsid w:val="00A37E63"/>
    <w:rsid w:val="00A37E8C"/>
    <w:rsid w:val="00A4074B"/>
    <w:rsid w:val="00A411A7"/>
    <w:rsid w:val="00A411D8"/>
    <w:rsid w:val="00A41CC6"/>
    <w:rsid w:val="00A41ED5"/>
    <w:rsid w:val="00A4285A"/>
    <w:rsid w:val="00A4291B"/>
    <w:rsid w:val="00A43818"/>
    <w:rsid w:val="00A43F48"/>
    <w:rsid w:val="00A44000"/>
    <w:rsid w:val="00A448C6"/>
    <w:rsid w:val="00A450E0"/>
    <w:rsid w:val="00A46192"/>
    <w:rsid w:val="00A4632E"/>
    <w:rsid w:val="00A4648D"/>
    <w:rsid w:val="00A4670D"/>
    <w:rsid w:val="00A47C1C"/>
    <w:rsid w:val="00A500D5"/>
    <w:rsid w:val="00A52294"/>
    <w:rsid w:val="00A527E1"/>
    <w:rsid w:val="00A52C27"/>
    <w:rsid w:val="00A53AF1"/>
    <w:rsid w:val="00A5450F"/>
    <w:rsid w:val="00A55618"/>
    <w:rsid w:val="00A56358"/>
    <w:rsid w:val="00A56DF6"/>
    <w:rsid w:val="00A60004"/>
    <w:rsid w:val="00A60EFA"/>
    <w:rsid w:val="00A61109"/>
    <w:rsid w:val="00A611DB"/>
    <w:rsid w:val="00A61735"/>
    <w:rsid w:val="00A64179"/>
    <w:rsid w:val="00A6424E"/>
    <w:rsid w:val="00A6464E"/>
    <w:rsid w:val="00A65542"/>
    <w:rsid w:val="00A65A2E"/>
    <w:rsid w:val="00A6632F"/>
    <w:rsid w:val="00A668B6"/>
    <w:rsid w:val="00A66B60"/>
    <w:rsid w:val="00A7010F"/>
    <w:rsid w:val="00A705FF"/>
    <w:rsid w:val="00A70B28"/>
    <w:rsid w:val="00A70CCC"/>
    <w:rsid w:val="00A70F8F"/>
    <w:rsid w:val="00A71D3D"/>
    <w:rsid w:val="00A75F39"/>
    <w:rsid w:val="00A774C8"/>
    <w:rsid w:val="00A826EC"/>
    <w:rsid w:val="00A82E56"/>
    <w:rsid w:val="00A85A0F"/>
    <w:rsid w:val="00A85D38"/>
    <w:rsid w:val="00A87D78"/>
    <w:rsid w:val="00A90429"/>
    <w:rsid w:val="00A907B0"/>
    <w:rsid w:val="00A90EA2"/>
    <w:rsid w:val="00A91B46"/>
    <w:rsid w:val="00A91B77"/>
    <w:rsid w:val="00A92405"/>
    <w:rsid w:val="00A925C8"/>
    <w:rsid w:val="00A92B3C"/>
    <w:rsid w:val="00A92F8E"/>
    <w:rsid w:val="00A93628"/>
    <w:rsid w:val="00A940C8"/>
    <w:rsid w:val="00A94B2D"/>
    <w:rsid w:val="00A966DA"/>
    <w:rsid w:val="00AA12DC"/>
    <w:rsid w:val="00AA212F"/>
    <w:rsid w:val="00AA31CD"/>
    <w:rsid w:val="00AA508B"/>
    <w:rsid w:val="00AA524C"/>
    <w:rsid w:val="00AA64E3"/>
    <w:rsid w:val="00AA6976"/>
    <w:rsid w:val="00AA6E9A"/>
    <w:rsid w:val="00AA7430"/>
    <w:rsid w:val="00AB0ABE"/>
    <w:rsid w:val="00AB1F1A"/>
    <w:rsid w:val="00AB2E62"/>
    <w:rsid w:val="00AB3247"/>
    <w:rsid w:val="00AB444A"/>
    <w:rsid w:val="00AB6748"/>
    <w:rsid w:val="00AC0306"/>
    <w:rsid w:val="00AC0E27"/>
    <w:rsid w:val="00AC1786"/>
    <w:rsid w:val="00AC19E2"/>
    <w:rsid w:val="00AC29D4"/>
    <w:rsid w:val="00AC2EC7"/>
    <w:rsid w:val="00AC30CE"/>
    <w:rsid w:val="00AC36BF"/>
    <w:rsid w:val="00AC393E"/>
    <w:rsid w:val="00AC474D"/>
    <w:rsid w:val="00AC6396"/>
    <w:rsid w:val="00AC64FE"/>
    <w:rsid w:val="00AC766F"/>
    <w:rsid w:val="00AD1005"/>
    <w:rsid w:val="00AD12E5"/>
    <w:rsid w:val="00AD18BF"/>
    <w:rsid w:val="00AD220E"/>
    <w:rsid w:val="00AD2AC6"/>
    <w:rsid w:val="00AD2EDC"/>
    <w:rsid w:val="00AD2F59"/>
    <w:rsid w:val="00AD39B9"/>
    <w:rsid w:val="00AD451E"/>
    <w:rsid w:val="00AD5359"/>
    <w:rsid w:val="00AD5527"/>
    <w:rsid w:val="00AD57ED"/>
    <w:rsid w:val="00AD5ABD"/>
    <w:rsid w:val="00AD654C"/>
    <w:rsid w:val="00AD7AAB"/>
    <w:rsid w:val="00AE0635"/>
    <w:rsid w:val="00AE0C19"/>
    <w:rsid w:val="00AE220B"/>
    <w:rsid w:val="00AE22EF"/>
    <w:rsid w:val="00AE3828"/>
    <w:rsid w:val="00AE4756"/>
    <w:rsid w:val="00AE4A03"/>
    <w:rsid w:val="00AE5544"/>
    <w:rsid w:val="00AE602D"/>
    <w:rsid w:val="00AE63F8"/>
    <w:rsid w:val="00AE6632"/>
    <w:rsid w:val="00AE66BF"/>
    <w:rsid w:val="00AF02BC"/>
    <w:rsid w:val="00AF175A"/>
    <w:rsid w:val="00AF1BB7"/>
    <w:rsid w:val="00AF3F0C"/>
    <w:rsid w:val="00AF3FBF"/>
    <w:rsid w:val="00AF4577"/>
    <w:rsid w:val="00B005AA"/>
    <w:rsid w:val="00B0115B"/>
    <w:rsid w:val="00B0132F"/>
    <w:rsid w:val="00B01400"/>
    <w:rsid w:val="00B02A92"/>
    <w:rsid w:val="00B03E7A"/>
    <w:rsid w:val="00B05137"/>
    <w:rsid w:val="00B0662F"/>
    <w:rsid w:val="00B06A6D"/>
    <w:rsid w:val="00B06EE9"/>
    <w:rsid w:val="00B071A8"/>
    <w:rsid w:val="00B10854"/>
    <w:rsid w:val="00B113CE"/>
    <w:rsid w:val="00B11619"/>
    <w:rsid w:val="00B11AF9"/>
    <w:rsid w:val="00B12C6E"/>
    <w:rsid w:val="00B141CC"/>
    <w:rsid w:val="00B14BDC"/>
    <w:rsid w:val="00B16344"/>
    <w:rsid w:val="00B166E7"/>
    <w:rsid w:val="00B16B61"/>
    <w:rsid w:val="00B20A6E"/>
    <w:rsid w:val="00B20D24"/>
    <w:rsid w:val="00B2340A"/>
    <w:rsid w:val="00B24518"/>
    <w:rsid w:val="00B24E01"/>
    <w:rsid w:val="00B2591B"/>
    <w:rsid w:val="00B263DD"/>
    <w:rsid w:val="00B263ED"/>
    <w:rsid w:val="00B26424"/>
    <w:rsid w:val="00B274E8"/>
    <w:rsid w:val="00B2755A"/>
    <w:rsid w:val="00B27819"/>
    <w:rsid w:val="00B308FF"/>
    <w:rsid w:val="00B3090F"/>
    <w:rsid w:val="00B30E7F"/>
    <w:rsid w:val="00B31C8F"/>
    <w:rsid w:val="00B31C95"/>
    <w:rsid w:val="00B330BE"/>
    <w:rsid w:val="00B338BB"/>
    <w:rsid w:val="00B34350"/>
    <w:rsid w:val="00B34458"/>
    <w:rsid w:val="00B34869"/>
    <w:rsid w:val="00B354D6"/>
    <w:rsid w:val="00B354ED"/>
    <w:rsid w:val="00B35F4F"/>
    <w:rsid w:val="00B36F32"/>
    <w:rsid w:val="00B37596"/>
    <w:rsid w:val="00B403F3"/>
    <w:rsid w:val="00B40740"/>
    <w:rsid w:val="00B40949"/>
    <w:rsid w:val="00B40C8E"/>
    <w:rsid w:val="00B41903"/>
    <w:rsid w:val="00B42B0B"/>
    <w:rsid w:val="00B43D7D"/>
    <w:rsid w:val="00B43E4E"/>
    <w:rsid w:val="00B44253"/>
    <w:rsid w:val="00B45B43"/>
    <w:rsid w:val="00B477B1"/>
    <w:rsid w:val="00B47BA2"/>
    <w:rsid w:val="00B5043B"/>
    <w:rsid w:val="00B50753"/>
    <w:rsid w:val="00B518C8"/>
    <w:rsid w:val="00B52588"/>
    <w:rsid w:val="00B530D4"/>
    <w:rsid w:val="00B5319D"/>
    <w:rsid w:val="00B5388F"/>
    <w:rsid w:val="00B5448B"/>
    <w:rsid w:val="00B545AC"/>
    <w:rsid w:val="00B55076"/>
    <w:rsid w:val="00B553DC"/>
    <w:rsid w:val="00B557D8"/>
    <w:rsid w:val="00B55945"/>
    <w:rsid w:val="00B55AEF"/>
    <w:rsid w:val="00B56166"/>
    <w:rsid w:val="00B57F35"/>
    <w:rsid w:val="00B605BA"/>
    <w:rsid w:val="00B608BB"/>
    <w:rsid w:val="00B61011"/>
    <w:rsid w:val="00B619FC"/>
    <w:rsid w:val="00B61D03"/>
    <w:rsid w:val="00B6284B"/>
    <w:rsid w:val="00B62A81"/>
    <w:rsid w:val="00B63F99"/>
    <w:rsid w:val="00B65186"/>
    <w:rsid w:val="00B65495"/>
    <w:rsid w:val="00B65EC6"/>
    <w:rsid w:val="00B6645F"/>
    <w:rsid w:val="00B66E6C"/>
    <w:rsid w:val="00B66E6D"/>
    <w:rsid w:val="00B6764F"/>
    <w:rsid w:val="00B67A4B"/>
    <w:rsid w:val="00B705F9"/>
    <w:rsid w:val="00B70C7D"/>
    <w:rsid w:val="00B713E5"/>
    <w:rsid w:val="00B727CB"/>
    <w:rsid w:val="00B729F0"/>
    <w:rsid w:val="00B73C4C"/>
    <w:rsid w:val="00B7473E"/>
    <w:rsid w:val="00B74A37"/>
    <w:rsid w:val="00B75364"/>
    <w:rsid w:val="00B753D3"/>
    <w:rsid w:val="00B760CA"/>
    <w:rsid w:val="00B77BF7"/>
    <w:rsid w:val="00B81053"/>
    <w:rsid w:val="00B825FE"/>
    <w:rsid w:val="00B8288C"/>
    <w:rsid w:val="00B844D1"/>
    <w:rsid w:val="00B8524D"/>
    <w:rsid w:val="00B8567A"/>
    <w:rsid w:val="00B86D86"/>
    <w:rsid w:val="00B87175"/>
    <w:rsid w:val="00B90101"/>
    <w:rsid w:val="00B904E3"/>
    <w:rsid w:val="00B90F18"/>
    <w:rsid w:val="00B915FD"/>
    <w:rsid w:val="00B9302B"/>
    <w:rsid w:val="00B93067"/>
    <w:rsid w:val="00B945EF"/>
    <w:rsid w:val="00B95A0E"/>
    <w:rsid w:val="00B95ACF"/>
    <w:rsid w:val="00B960E9"/>
    <w:rsid w:val="00B966E2"/>
    <w:rsid w:val="00B9690B"/>
    <w:rsid w:val="00B97D48"/>
    <w:rsid w:val="00BA03E0"/>
    <w:rsid w:val="00BA07B6"/>
    <w:rsid w:val="00BA07BE"/>
    <w:rsid w:val="00BA0C8F"/>
    <w:rsid w:val="00BA14B8"/>
    <w:rsid w:val="00BA1BD6"/>
    <w:rsid w:val="00BA26FC"/>
    <w:rsid w:val="00BA35AF"/>
    <w:rsid w:val="00BA35C8"/>
    <w:rsid w:val="00BA3835"/>
    <w:rsid w:val="00BA4BBB"/>
    <w:rsid w:val="00BA4D43"/>
    <w:rsid w:val="00BA4DDF"/>
    <w:rsid w:val="00BA4FB1"/>
    <w:rsid w:val="00BA5A7A"/>
    <w:rsid w:val="00BA610B"/>
    <w:rsid w:val="00BA651B"/>
    <w:rsid w:val="00BA755F"/>
    <w:rsid w:val="00BB01EB"/>
    <w:rsid w:val="00BB0294"/>
    <w:rsid w:val="00BB1289"/>
    <w:rsid w:val="00BB168D"/>
    <w:rsid w:val="00BB2CE9"/>
    <w:rsid w:val="00BB33D5"/>
    <w:rsid w:val="00BB4AFE"/>
    <w:rsid w:val="00BB4B73"/>
    <w:rsid w:val="00BB4F0D"/>
    <w:rsid w:val="00BB6EDE"/>
    <w:rsid w:val="00BC1948"/>
    <w:rsid w:val="00BC2238"/>
    <w:rsid w:val="00BC2283"/>
    <w:rsid w:val="00BC27AB"/>
    <w:rsid w:val="00BC2BE4"/>
    <w:rsid w:val="00BC2D56"/>
    <w:rsid w:val="00BC3166"/>
    <w:rsid w:val="00BC3483"/>
    <w:rsid w:val="00BC355D"/>
    <w:rsid w:val="00BC3883"/>
    <w:rsid w:val="00BC3D34"/>
    <w:rsid w:val="00BC4397"/>
    <w:rsid w:val="00BC4844"/>
    <w:rsid w:val="00BC6B47"/>
    <w:rsid w:val="00BD07EC"/>
    <w:rsid w:val="00BD13E8"/>
    <w:rsid w:val="00BD1518"/>
    <w:rsid w:val="00BD1755"/>
    <w:rsid w:val="00BD1958"/>
    <w:rsid w:val="00BD3858"/>
    <w:rsid w:val="00BD3DE5"/>
    <w:rsid w:val="00BD5C74"/>
    <w:rsid w:val="00BD64EC"/>
    <w:rsid w:val="00BD65ED"/>
    <w:rsid w:val="00BD6669"/>
    <w:rsid w:val="00BE023F"/>
    <w:rsid w:val="00BE130B"/>
    <w:rsid w:val="00BE3CBD"/>
    <w:rsid w:val="00BE3DCA"/>
    <w:rsid w:val="00BE3E14"/>
    <w:rsid w:val="00BE463D"/>
    <w:rsid w:val="00BE46B1"/>
    <w:rsid w:val="00BE5C03"/>
    <w:rsid w:val="00BE5CD7"/>
    <w:rsid w:val="00BE5F89"/>
    <w:rsid w:val="00BF003F"/>
    <w:rsid w:val="00BF2E38"/>
    <w:rsid w:val="00BF4A2F"/>
    <w:rsid w:val="00BF5896"/>
    <w:rsid w:val="00BF5AE6"/>
    <w:rsid w:val="00BF6374"/>
    <w:rsid w:val="00BF7C91"/>
    <w:rsid w:val="00C00665"/>
    <w:rsid w:val="00C0137C"/>
    <w:rsid w:val="00C015E6"/>
    <w:rsid w:val="00C01B26"/>
    <w:rsid w:val="00C01EDE"/>
    <w:rsid w:val="00C03BCA"/>
    <w:rsid w:val="00C03CB7"/>
    <w:rsid w:val="00C042E0"/>
    <w:rsid w:val="00C0454C"/>
    <w:rsid w:val="00C05AAC"/>
    <w:rsid w:val="00C06068"/>
    <w:rsid w:val="00C1108D"/>
    <w:rsid w:val="00C11332"/>
    <w:rsid w:val="00C113EF"/>
    <w:rsid w:val="00C12338"/>
    <w:rsid w:val="00C124BD"/>
    <w:rsid w:val="00C128C1"/>
    <w:rsid w:val="00C12E9C"/>
    <w:rsid w:val="00C13217"/>
    <w:rsid w:val="00C14048"/>
    <w:rsid w:val="00C14A71"/>
    <w:rsid w:val="00C1631E"/>
    <w:rsid w:val="00C16F88"/>
    <w:rsid w:val="00C201CD"/>
    <w:rsid w:val="00C201EE"/>
    <w:rsid w:val="00C20525"/>
    <w:rsid w:val="00C20B20"/>
    <w:rsid w:val="00C21CB5"/>
    <w:rsid w:val="00C23253"/>
    <w:rsid w:val="00C2483A"/>
    <w:rsid w:val="00C24D5E"/>
    <w:rsid w:val="00C25616"/>
    <w:rsid w:val="00C26586"/>
    <w:rsid w:val="00C267E1"/>
    <w:rsid w:val="00C268E5"/>
    <w:rsid w:val="00C27919"/>
    <w:rsid w:val="00C27C7B"/>
    <w:rsid w:val="00C27E58"/>
    <w:rsid w:val="00C30209"/>
    <w:rsid w:val="00C305BE"/>
    <w:rsid w:val="00C32343"/>
    <w:rsid w:val="00C32B67"/>
    <w:rsid w:val="00C32EA6"/>
    <w:rsid w:val="00C33261"/>
    <w:rsid w:val="00C3349F"/>
    <w:rsid w:val="00C337AF"/>
    <w:rsid w:val="00C3388D"/>
    <w:rsid w:val="00C33E5A"/>
    <w:rsid w:val="00C34354"/>
    <w:rsid w:val="00C3483B"/>
    <w:rsid w:val="00C350A8"/>
    <w:rsid w:val="00C361DD"/>
    <w:rsid w:val="00C37748"/>
    <w:rsid w:val="00C37F15"/>
    <w:rsid w:val="00C41081"/>
    <w:rsid w:val="00C420A1"/>
    <w:rsid w:val="00C4335A"/>
    <w:rsid w:val="00C43788"/>
    <w:rsid w:val="00C43C34"/>
    <w:rsid w:val="00C43DEF"/>
    <w:rsid w:val="00C44FE2"/>
    <w:rsid w:val="00C454F0"/>
    <w:rsid w:val="00C47BBA"/>
    <w:rsid w:val="00C50198"/>
    <w:rsid w:val="00C50BC0"/>
    <w:rsid w:val="00C51B5D"/>
    <w:rsid w:val="00C51D82"/>
    <w:rsid w:val="00C52581"/>
    <w:rsid w:val="00C526C4"/>
    <w:rsid w:val="00C52DCD"/>
    <w:rsid w:val="00C5345F"/>
    <w:rsid w:val="00C54AAC"/>
    <w:rsid w:val="00C54E38"/>
    <w:rsid w:val="00C56FDD"/>
    <w:rsid w:val="00C57C14"/>
    <w:rsid w:val="00C57C67"/>
    <w:rsid w:val="00C60BD0"/>
    <w:rsid w:val="00C61D0E"/>
    <w:rsid w:val="00C628F0"/>
    <w:rsid w:val="00C62B16"/>
    <w:rsid w:val="00C62B44"/>
    <w:rsid w:val="00C637FB"/>
    <w:rsid w:val="00C639F8"/>
    <w:rsid w:val="00C64154"/>
    <w:rsid w:val="00C645E6"/>
    <w:rsid w:val="00C6485A"/>
    <w:rsid w:val="00C65061"/>
    <w:rsid w:val="00C653C6"/>
    <w:rsid w:val="00C6572A"/>
    <w:rsid w:val="00C71430"/>
    <w:rsid w:val="00C715D5"/>
    <w:rsid w:val="00C71849"/>
    <w:rsid w:val="00C719CE"/>
    <w:rsid w:val="00C72ECD"/>
    <w:rsid w:val="00C72EDE"/>
    <w:rsid w:val="00C73D5D"/>
    <w:rsid w:val="00C744F7"/>
    <w:rsid w:val="00C74B7F"/>
    <w:rsid w:val="00C75A69"/>
    <w:rsid w:val="00C75A82"/>
    <w:rsid w:val="00C76968"/>
    <w:rsid w:val="00C76E45"/>
    <w:rsid w:val="00C80014"/>
    <w:rsid w:val="00C8014E"/>
    <w:rsid w:val="00C810A3"/>
    <w:rsid w:val="00C82D89"/>
    <w:rsid w:val="00C844E0"/>
    <w:rsid w:val="00C85FE1"/>
    <w:rsid w:val="00C86110"/>
    <w:rsid w:val="00C86547"/>
    <w:rsid w:val="00C925C7"/>
    <w:rsid w:val="00C9283A"/>
    <w:rsid w:val="00C93BE4"/>
    <w:rsid w:val="00C9403A"/>
    <w:rsid w:val="00C94254"/>
    <w:rsid w:val="00C9430C"/>
    <w:rsid w:val="00C954B0"/>
    <w:rsid w:val="00C97279"/>
    <w:rsid w:val="00C97419"/>
    <w:rsid w:val="00CA05AF"/>
    <w:rsid w:val="00CA0AFF"/>
    <w:rsid w:val="00CA192F"/>
    <w:rsid w:val="00CA211D"/>
    <w:rsid w:val="00CA2856"/>
    <w:rsid w:val="00CA289B"/>
    <w:rsid w:val="00CA2ABF"/>
    <w:rsid w:val="00CA2EB9"/>
    <w:rsid w:val="00CA3B56"/>
    <w:rsid w:val="00CA3E5A"/>
    <w:rsid w:val="00CA413F"/>
    <w:rsid w:val="00CA459E"/>
    <w:rsid w:val="00CA4866"/>
    <w:rsid w:val="00CA7741"/>
    <w:rsid w:val="00CA799A"/>
    <w:rsid w:val="00CA79FA"/>
    <w:rsid w:val="00CB0186"/>
    <w:rsid w:val="00CB2CB0"/>
    <w:rsid w:val="00CB34CA"/>
    <w:rsid w:val="00CB3B0F"/>
    <w:rsid w:val="00CB3DA6"/>
    <w:rsid w:val="00CB43ED"/>
    <w:rsid w:val="00CB49B6"/>
    <w:rsid w:val="00CB4DCE"/>
    <w:rsid w:val="00CB5B1F"/>
    <w:rsid w:val="00CB6145"/>
    <w:rsid w:val="00CB6BB8"/>
    <w:rsid w:val="00CB6DBA"/>
    <w:rsid w:val="00CB77A7"/>
    <w:rsid w:val="00CB7D62"/>
    <w:rsid w:val="00CB7D92"/>
    <w:rsid w:val="00CC163A"/>
    <w:rsid w:val="00CC189F"/>
    <w:rsid w:val="00CC2629"/>
    <w:rsid w:val="00CC2A60"/>
    <w:rsid w:val="00CC3FB5"/>
    <w:rsid w:val="00CC6574"/>
    <w:rsid w:val="00CC6629"/>
    <w:rsid w:val="00CC6BD5"/>
    <w:rsid w:val="00CC759F"/>
    <w:rsid w:val="00CD22D2"/>
    <w:rsid w:val="00CD28F5"/>
    <w:rsid w:val="00CD3ECE"/>
    <w:rsid w:val="00CD3F20"/>
    <w:rsid w:val="00CD4B81"/>
    <w:rsid w:val="00CD4C17"/>
    <w:rsid w:val="00CD551A"/>
    <w:rsid w:val="00CD6985"/>
    <w:rsid w:val="00CD7814"/>
    <w:rsid w:val="00CD786C"/>
    <w:rsid w:val="00CE038A"/>
    <w:rsid w:val="00CE03C8"/>
    <w:rsid w:val="00CE206B"/>
    <w:rsid w:val="00CE20C1"/>
    <w:rsid w:val="00CE25E7"/>
    <w:rsid w:val="00CE272D"/>
    <w:rsid w:val="00CE4142"/>
    <w:rsid w:val="00CE4804"/>
    <w:rsid w:val="00CE49DF"/>
    <w:rsid w:val="00CE4AEF"/>
    <w:rsid w:val="00CE4BE7"/>
    <w:rsid w:val="00CE4F38"/>
    <w:rsid w:val="00CE5E70"/>
    <w:rsid w:val="00CE6121"/>
    <w:rsid w:val="00CE78D5"/>
    <w:rsid w:val="00CE7B8D"/>
    <w:rsid w:val="00CE7BF0"/>
    <w:rsid w:val="00CF02A1"/>
    <w:rsid w:val="00CF0881"/>
    <w:rsid w:val="00CF1DE9"/>
    <w:rsid w:val="00CF2640"/>
    <w:rsid w:val="00CF33F4"/>
    <w:rsid w:val="00CF4107"/>
    <w:rsid w:val="00CF4322"/>
    <w:rsid w:val="00CF43E0"/>
    <w:rsid w:val="00CF43F1"/>
    <w:rsid w:val="00CF49C6"/>
    <w:rsid w:val="00CF51D2"/>
    <w:rsid w:val="00CF65C9"/>
    <w:rsid w:val="00CF6789"/>
    <w:rsid w:val="00CF79F8"/>
    <w:rsid w:val="00CF7BC3"/>
    <w:rsid w:val="00D000A8"/>
    <w:rsid w:val="00D0107E"/>
    <w:rsid w:val="00D028F4"/>
    <w:rsid w:val="00D0418D"/>
    <w:rsid w:val="00D04E68"/>
    <w:rsid w:val="00D04ECB"/>
    <w:rsid w:val="00D050A5"/>
    <w:rsid w:val="00D054E4"/>
    <w:rsid w:val="00D05E88"/>
    <w:rsid w:val="00D06776"/>
    <w:rsid w:val="00D06D25"/>
    <w:rsid w:val="00D07E35"/>
    <w:rsid w:val="00D07EA4"/>
    <w:rsid w:val="00D10B4D"/>
    <w:rsid w:val="00D1153D"/>
    <w:rsid w:val="00D1210D"/>
    <w:rsid w:val="00D12835"/>
    <w:rsid w:val="00D1289D"/>
    <w:rsid w:val="00D12B7F"/>
    <w:rsid w:val="00D13098"/>
    <w:rsid w:val="00D14404"/>
    <w:rsid w:val="00D1509C"/>
    <w:rsid w:val="00D1537C"/>
    <w:rsid w:val="00D15886"/>
    <w:rsid w:val="00D1592B"/>
    <w:rsid w:val="00D15B57"/>
    <w:rsid w:val="00D160EB"/>
    <w:rsid w:val="00D16BED"/>
    <w:rsid w:val="00D16F1C"/>
    <w:rsid w:val="00D177C7"/>
    <w:rsid w:val="00D178B8"/>
    <w:rsid w:val="00D20594"/>
    <w:rsid w:val="00D21530"/>
    <w:rsid w:val="00D21B3E"/>
    <w:rsid w:val="00D21D4D"/>
    <w:rsid w:val="00D2546C"/>
    <w:rsid w:val="00D25A03"/>
    <w:rsid w:val="00D25AFF"/>
    <w:rsid w:val="00D262ED"/>
    <w:rsid w:val="00D26F1C"/>
    <w:rsid w:val="00D27286"/>
    <w:rsid w:val="00D27454"/>
    <w:rsid w:val="00D27474"/>
    <w:rsid w:val="00D2770A"/>
    <w:rsid w:val="00D30B43"/>
    <w:rsid w:val="00D3103A"/>
    <w:rsid w:val="00D31D0B"/>
    <w:rsid w:val="00D32149"/>
    <w:rsid w:val="00D32635"/>
    <w:rsid w:val="00D32C60"/>
    <w:rsid w:val="00D32E48"/>
    <w:rsid w:val="00D332F7"/>
    <w:rsid w:val="00D33733"/>
    <w:rsid w:val="00D33ACE"/>
    <w:rsid w:val="00D356A2"/>
    <w:rsid w:val="00D37386"/>
    <w:rsid w:val="00D40212"/>
    <w:rsid w:val="00D40AE1"/>
    <w:rsid w:val="00D40CD8"/>
    <w:rsid w:val="00D4192F"/>
    <w:rsid w:val="00D4299E"/>
    <w:rsid w:val="00D435E0"/>
    <w:rsid w:val="00D4424B"/>
    <w:rsid w:val="00D448AE"/>
    <w:rsid w:val="00D44A4D"/>
    <w:rsid w:val="00D45A8B"/>
    <w:rsid w:val="00D45D4D"/>
    <w:rsid w:val="00D45FE9"/>
    <w:rsid w:val="00D46139"/>
    <w:rsid w:val="00D46C39"/>
    <w:rsid w:val="00D47819"/>
    <w:rsid w:val="00D50081"/>
    <w:rsid w:val="00D50780"/>
    <w:rsid w:val="00D533FC"/>
    <w:rsid w:val="00D53AAD"/>
    <w:rsid w:val="00D5413E"/>
    <w:rsid w:val="00D54C2C"/>
    <w:rsid w:val="00D55754"/>
    <w:rsid w:val="00D568E9"/>
    <w:rsid w:val="00D56E51"/>
    <w:rsid w:val="00D56F54"/>
    <w:rsid w:val="00D572F8"/>
    <w:rsid w:val="00D6186F"/>
    <w:rsid w:val="00D624FD"/>
    <w:rsid w:val="00D630BC"/>
    <w:rsid w:val="00D634BB"/>
    <w:rsid w:val="00D634CF"/>
    <w:rsid w:val="00D63E70"/>
    <w:rsid w:val="00D64DC2"/>
    <w:rsid w:val="00D651F4"/>
    <w:rsid w:val="00D65FC8"/>
    <w:rsid w:val="00D67A6B"/>
    <w:rsid w:val="00D701FE"/>
    <w:rsid w:val="00D71E91"/>
    <w:rsid w:val="00D72952"/>
    <w:rsid w:val="00D72F29"/>
    <w:rsid w:val="00D73129"/>
    <w:rsid w:val="00D7393E"/>
    <w:rsid w:val="00D76095"/>
    <w:rsid w:val="00D76C7B"/>
    <w:rsid w:val="00D76DA7"/>
    <w:rsid w:val="00D80A53"/>
    <w:rsid w:val="00D80B1F"/>
    <w:rsid w:val="00D80D9F"/>
    <w:rsid w:val="00D811FB"/>
    <w:rsid w:val="00D81ABD"/>
    <w:rsid w:val="00D825F4"/>
    <w:rsid w:val="00D82B08"/>
    <w:rsid w:val="00D830DC"/>
    <w:rsid w:val="00D84287"/>
    <w:rsid w:val="00D853AB"/>
    <w:rsid w:val="00D85452"/>
    <w:rsid w:val="00D90712"/>
    <w:rsid w:val="00D90D2C"/>
    <w:rsid w:val="00D916C1"/>
    <w:rsid w:val="00D93163"/>
    <w:rsid w:val="00D93CCB"/>
    <w:rsid w:val="00D94478"/>
    <w:rsid w:val="00D951B6"/>
    <w:rsid w:val="00D95231"/>
    <w:rsid w:val="00D9545B"/>
    <w:rsid w:val="00D96425"/>
    <w:rsid w:val="00D964B9"/>
    <w:rsid w:val="00DA04DA"/>
    <w:rsid w:val="00DA15EE"/>
    <w:rsid w:val="00DA4EAD"/>
    <w:rsid w:val="00DA50A8"/>
    <w:rsid w:val="00DA59D7"/>
    <w:rsid w:val="00DA67DC"/>
    <w:rsid w:val="00DA6B1C"/>
    <w:rsid w:val="00DA6CA2"/>
    <w:rsid w:val="00DA75F3"/>
    <w:rsid w:val="00DA7BED"/>
    <w:rsid w:val="00DA7F89"/>
    <w:rsid w:val="00DB26B2"/>
    <w:rsid w:val="00DB28C2"/>
    <w:rsid w:val="00DB31E7"/>
    <w:rsid w:val="00DB39A2"/>
    <w:rsid w:val="00DB404F"/>
    <w:rsid w:val="00DB45B8"/>
    <w:rsid w:val="00DB6158"/>
    <w:rsid w:val="00DB6C08"/>
    <w:rsid w:val="00DC0053"/>
    <w:rsid w:val="00DC1FED"/>
    <w:rsid w:val="00DC285A"/>
    <w:rsid w:val="00DC2A79"/>
    <w:rsid w:val="00DC364D"/>
    <w:rsid w:val="00DC446B"/>
    <w:rsid w:val="00DC44DC"/>
    <w:rsid w:val="00DC48F2"/>
    <w:rsid w:val="00DC5EEB"/>
    <w:rsid w:val="00DC799C"/>
    <w:rsid w:val="00DC7CB1"/>
    <w:rsid w:val="00DC7D5F"/>
    <w:rsid w:val="00DD1093"/>
    <w:rsid w:val="00DD189A"/>
    <w:rsid w:val="00DD1A7C"/>
    <w:rsid w:val="00DD1EED"/>
    <w:rsid w:val="00DD4030"/>
    <w:rsid w:val="00DD40E7"/>
    <w:rsid w:val="00DD45A9"/>
    <w:rsid w:val="00DD4D02"/>
    <w:rsid w:val="00DD4F5D"/>
    <w:rsid w:val="00DD4F93"/>
    <w:rsid w:val="00DD5BFC"/>
    <w:rsid w:val="00DD60AF"/>
    <w:rsid w:val="00DD6896"/>
    <w:rsid w:val="00DD6D51"/>
    <w:rsid w:val="00DE18CE"/>
    <w:rsid w:val="00DE248D"/>
    <w:rsid w:val="00DE30A2"/>
    <w:rsid w:val="00DE3261"/>
    <w:rsid w:val="00DE36FB"/>
    <w:rsid w:val="00DE430A"/>
    <w:rsid w:val="00DE5407"/>
    <w:rsid w:val="00DE5511"/>
    <w:rsid w:val="00DE62F9"/>
    <w:rsid w:val="00DF1032"/>
    <w:rsid w:val="00DF1073"/>
    <w:rsid w:val="00DF3003"/>
    <w:rsid w:val="00DF3237"/>
    <w:rsid w:val="00DF338F"/>
    <w:rsid w:val="00DF3710"/>
    <w:rsid w:val="00DF5050"/>
    <w:rsid w:val="00DF53A7"/>
    <w:rsid w:val="00DF60D6"/>
    <w:rsid w:val="00DF6B73"/>
    <w:rsid w:val="00E03FB3"/>
    <w:rsid w:val="00E04761"/>
    <w:rsid w:val="00E04E8F"/>
    <w:rsid w:val="00E05D92"/>
    <w:rsid w:val="00E05E4A"/>
    <w:rsid w:val="00E07711"/>
    <w:rsid w:val="00E07AF8"/>
    <w:rsid w:val="00E1029E"/>
    <w:rsid w:val="00E102CB"/>
    <w:rsid w:val="00E10E14"/>
    <w:rsid w:val="00E124D9"/>
    <w:rsid w:val="00E13B41"/>
    <w:rsid w:val="00E13CF3"/>
    <w:rsid w:val="00E14EF1"/>
    <w:rsid w:val="00E152BB"/>
    <w:rsid w:val="00E15767"/>
    <w:rsid w:val="00E15931"/>
    <w:rsid w:val="00E16B95"/>
    <w:rsid w:val="00E17A59"/>
    <w:rsid w:val="00E212D0"/>
    <w:rsid w:val="00E217E0"/>
    <w:rsid w:val="00E21D34"/>
    <w:rsid w:val="00E22056"/>
    <w:rsid w:val="00E22214"/>
    <w:rsid w:val="00E22395"/>
    <w:rsid w:val="00E22936"/>
    <w:rsid w:val="00E22977"/>
    <w:rsid w:val="00E2357A"/>
    <w:rsid w:val="00E2361E"/>
    <w:rsid w:val="00E24D85"/>
    <w:rsid w:val="00E25144"/>
    <w:rsid w:val="00E254A5"/>
    <w:rsid w:val="00E26087"/>
    <w:rsid w:val="00E26332"/>
    <w:rsid w:val="00E26B14"/>
    <w:rsid w:val="00E274EF"/>
    <w:rsid w:val="00E275CA"/>
    <w:rsid w:val="00E27D72"/>
    <w:rsid w:val="00E27ED1"/>
    <w:rsid w:val="00E300B3"/>
    <w:rsid w:val="00E3080B"/>
    <w:rsid w:val="00E30E15"/>
    <w:rsid w:val="00E30E1E"/>
    <w:rsid w:val="00E31723"/>
    <w:rsid w:val="00E31DA9"/>
    <w:rsid w:val="00E32074"/>
    <w:rsid w:val="00E32366"/>
    <w:rsid w:val="00E32898"/>
    <w:rsid w:val="00E347FB"/>
    <w:rsid w:val="00E35072"/>
    <w:rsid w:val="00E35479"/>
    <w:rsid w:val="00E355D7"/>
    <w:rsid w:val="00E35BD2"/>
    <w:rsid w:val="00E363FE"/>
    <w:rsid w:val="00E3647F"/>
    <w:rsid w:val="00E367B9"/>
    <w:rsid w:val="00E37758"/>
    <w:rsid w:val="00E379F8"/>
    <w:rsid w:val="00E37BD9"/>
    <w:rsid w:val="00E42007"/>
    <w:rsid w:val="00E42A80"/>
    <w:rsid w:val="00E43246"/>
    <w:rsid w:val="00E436B7"/>
    <w:rsid w:val="00E43EFC"/>
    <w:rsid w:val="00E44764"/>
    <w:rsid w:val="00E44B74"/>
    <w:rsid w:val="00E44DFC"/>
    <w:rsid w:val="00E4513D"/>
    <w:rsid w:val="00E45519"/>
    <w:rsid w:val="00E4698C"/>
    <w:rsid w:val="00E46B28"/>
    <w:rsid w:val="00E46B8C"/>
    <w:rsid w:val="00E52ECD"/>
    <w:rsid w:val="00E53F21"/>
    <w:rsid w:val="00E549FA"/>
    <w:rsid w:val="00E56941"/>
    <w:rsid w:val="00E571DA"/>
    <w:rsid w:val="00E571DB"/>
    <w:rsid w:val="00E57714"/>
    <w:rsid w:val="00E60FCB"/>
    <w:rsid w:val="00E61144"/>
    <w:rsid w:val="00E6146C"/>
    <w:rsid w:val="00E62B9B"/>
    <w:rsid w:val="00E62F33"/>
    <w:rsid w:val="00E6357F"/>
    <w:rsid w:val="00E63ED8"/>
    <w:rsid w:val="00E64530"/>
    <w:rsid w:val="00E64882"/>
    <w:rsid w:val="00E64A40"/>
    <w:rsid w:val="00E661E5"/>
    <w:rsid w:val="00E67421"/>
    <w:rsid w:val="00E705B8"/>
    <w:rsid w:val="00E71340"/>
    <w:rsid w:val="00E713B1"/>
    <w:rsid w:val="00E71BDB"/>
    <w:rsid w:val="00E71DA5"/>
    <w:rsid w:val="00E724DB"/>
    <w:rsid w:val="00E7304C"/>
    <w:rsid w:val="00E73C11"/>
    <w:rsid w:val="00E76FAF"/>
    <w:rsid w:val="00E773EF"/>
    <w:rsid w:val="00E8019D"/>
    <w:rsid w:val="00E80CB1"/>
    <w:rsid w:val="00E82FBE"/>
    <w:rsid w:val="00E838D7"/>
    <w:rsid w:val="00E83AF8"/>
    <w:rsid w:val="00E847E6"/>
    <w:rsid w:val="00E84EBA"/>
    <w:rsid w:val="00E905B4"/>
    <w:rsid w:val="00E9080D"/>
    <w:rsid w:val="00E90B1B"/>
    <w:rsid w:val="00E90C72"/>
    <w:rsid w:val="00E91994"/>
    <w:rsid w:val="00E92A9E"/>
    <w:rsid w:val="00E92D17"/>
    <w:rsid w:val="00E9327F"/>
    <w:rsid w:val="00E93BA4"/>
    <w:rsid w:val="00E93E64"/>
    <w:rsid w:val="00E953B8"/>
    <w:rsid w:val="00E95A42"/>
    <w:rsid w:val="00E96142"/>
    <w:rsid w:val="00E963FC"/>
    <w:rsid w:val="00E97A5F"/>
    <w:rsid w:val="00E97E85"/>
    <w:rsid w:val="00E97F70"/>
    <w:rsid w:val="00EA0355"/>
    <w:rsid w:val="00EA0D75"/>
    <w:rsid w:val="00EA2451"/>
    <w:rsid w:val="00EA3341"/>
    <w:rsid w:val="00EA3C2C"/>
    <w:rsid w:val="00EA4441"/>
    <w:rsid w:val="00EA603C"/>
    <w:rsid w:val="00EA7079"/>
    <w:rsid w:val="00EB0D4C"/>
    <w:rsid w:val="00EB145A"/>
    <w:rsid w:val="00EB467C"/>
    <w:rsid w:val="00EB4AE0"/>
    <w:rsid w:val="00EB518D"/>
    <w:rsid w:val="00EB6731"/>
    <w:rsid w:val="00EB700D"/>
    <w:rsid w:val="00EB75DA"/>
    <w:rsid w:val="00EC0B53"/>
    <w:rsid w:val="00EC0DEC"/>
    <w:rsid w:val="00EC213A"/>
    <w:rsid w:val="00EC2E29"/>
    <w:rsid w:val="00EC36CE"/>
    <w:rsid w:val="00EC3A44"/>
    <w:rsid w:val="00EC3B6B"/>
    <w:rsid w:val="00EC4BF7"/>
    <w:rsid w:val="00EC4E91"/>
    <w:rsid w:val="00EC6BAB"/>
    <w:rsid w:val="00EC7254"/>
    <w:rsid w:val="00EC796A"/>
    <w:rsid w:val="00EC7C83"/>
    <w:rsid w:val="00EC7E9B"/>
    <w:rsid w:val="00ED0955"/>
    <w:rsid w:val="00ED0971"/>
    <w:rsid w:val="00ED0B9A"/>
    <w:rsid w:val="00ED2BB3"/>
    <w:rsid w:val="00ED36DA"/>
    <w:rsid w:val="00ED4428"/>
    <w:rsid w:val="00ED49F7"/>
    <w:rsid w:val="00ED5699"/>
    <w:rsid w:val="00ED69AC"/>
    <w:rsid w:val="00ED6E40"/>
    <w:rsid w:val="00ED6F65"/>
    <w:rsid w:val="00ED72A2"/>
    <w:rsid w:val="00EE117A"/>
    <w:rsid w:val="00EE1898"/>
    <w:rsid w:val="00EE28EA"/>
    <w:rsid w:val="00EE2E64"/>
    <w:rsid w:val="00EE3872"/>
    <w:rsid w:val="00EE4D20"/>
    <w:rsid w:val="00EE4D77"/>
    <w:rsid w:val="00EE5C2F"/>
    <w:rsid w:val="00EF148E"/>
    <w:rsid w:val="00EF16E6"/>
    <w:rsid w:val="00EF230B"/>
    <w:rsid w:val="00EF3705"/>
    <w:rsid w:val="00EF41B7"/>
    <w:rsid w:val="00EF6423"/>
    <w:rsid w:val="00EF6D44"/>
    <w:rsid w:val="00EF7C52"/>
    <w:rsid w:val="00EF7D86"/>
    <w:rsid w:val="00EF7FBB"/>
    <w:rsid w:val="00EF7FF9"/>
    <w:rsid w:val="00F00A28"/>
    <w:rsid w:val="00F00B7F"/>
    <w:rsid w:val="00F00D66"/>
    <w:rsid w:val="00F02053"/>
    <w:rsid w:val="00F02CE9"/>
    <w:rsid w:val="00F0391B"/>
    <w:rsid w:val="00F03D02"/>
    <w:rsid w:val="00F049CB"/>
    <w:rsid w:val="00F04FFE"/>
    <w:rsid w:val="00F05317"/>
    <w:rsid w:val="00F0548E"/>
    <w:rsid w:val="00F06021"/>
    <w:rsid w:val="00F0654B"/>
    <w:rsid w:val="00F07075"/>
    <w:rsid w:val="00F07DCE"/>
    <w:rsid w:val="00F1024D"/>
    <w:rsid w:val="00F114D4"/>
    <w:rsid w:val="00F11708"/>
    <w:rsid w:val="00F137CB"/>
    <w:rsid w:val="00F145FA"/>
    <w:rsid w:val="00F14B12"/>
    <w:rsid w:val="00F150C6"/>
    <w:rsid w:val="00F1553C"/>
    <w:rsid w:val="00F16E19"/>
    <w:rsid w:val="00F16FAF"/>
    <w:rsid w:val="00F209F6"/>
    <w:rsid w:val="00F219D5"/>
    <w:rsid w:val="00F228FE"/>
    <w:rsid w:val="00F229BF"/>
    <w:rsid w:val="00F22B02"/>
    <w:rsid w:val="00F2440A"/>
    <w:rsid w:val="00F247B8"/>
    <w:rsid w:val="00F247EA"/>
    <w:rsid w:val="00F24BAD"/>
    <w:rsid w:val="00F25634"/>
    <w:rsid w:val="00F259CE"/>
    <w:rsid w:val="00F25FEE"/>
    <w:rsid w:val="00F26025"/>
    <w:rsid w:val="00F2664F"/>
    <w:rsid w:val="00F26D98"/>
    <w:rsid w:val="00F27097"/>
    <w:rsid w:val="00F27105"/>
    <w:rsid w:val="00F271C4"/>
    <w:rsid w:val="00F2745A"/>
    <w:rsid w:val="00F2767D"/>
    <w:rsid w:val="00F30BF6"/>
    <w:rsid w:val="00F314E3"/>
    <w:rsid w:val="00F32FD1"/>
    <w:rsid w:val="00F33BD9"/>
    <w:rsid w:val="00F36BC7"/>
    <w:rsid w:val="00F36C1B"/>
    <w:rsid w:val="00F37281"/>
    <w:rsid w:val="00F37481"/>
    <w:rsid w:val="00F379DD"/>
    <w:rsid w:val="00F40B19"/>
    <w:rsid w:val="00F41903"/>
    <w:rsid w:val="00F41C45"/>
    <w:rsid w:val="00F41DA4"/>
    <w:rsid w:val="00F420E3"/>
    <w:rsid w:val="00F4255C"/>
    <w:rsid w:val="00F42BB0"/>
    <w:rsid w:val="00F42F79"/>
    <w:rsid w:val="00F445B7"/>
    <w:rsid w:val="00F4534E"/>
    <w:rsid w:val="00F45FF9"/>
    <w:rsid w:val="00F470E8"/>
    <w:rsid w:val="00F47589"/>
    <w:rsid w:val="00F47F6E"/>
    <w:rsid w:val="00F50F09"/>
    <w:rsid w:val="00F5134C"/>
    <w:rsid w:val="00F518D7"/>
    <w:rsid w:val="00F51AFD"/>
    <w:rsid w:val="00F51E57"/>
    <w:rsid w:val="00F53011"/>
    <w:rsid w:val="00F53991"/>
    <w:rsid w:val="00F53BCA"/>
    <w:rsid w:val="00F53E9D"/>
    <w:rsid w:val="00F545FA"/>
    <w:rsid w:val="00F54C50"/>
    <w:rsid w:val="00F5540F"/>
    <w:rsid w:val="00F5562F"/>
    <w:rsid w:val="00F55E0F"/>
    <w:rsid w:val="00F56B04"/>
    <w:rsid w:val="00F574BD"/>
    <w:rsid w:val="00F578F4"/>
    <w:rsid w:val="00F6333A"/>
    <w:rsid w:val="00F63A1A"/>
    <w:rsid w:val="00F64B01"/>
    <w:rsid w:val="00F65698"/>
    <w:rsid w:val="00F6584B"/>
    <w:rsid w:val="00F6614A"/>
    <w:rsid w:val="00F66577"/>
    <w:rsid w:val="00F67962"/>
    <w:rsid w:val="00F7028C"/>
    <w:rsid w:val="00F72295"/>
    <w:rsid w:val="00F72952"/>
    <w:rsid w:val="00F73FC5"/>
    <w:rsid w:val="00F743A2"/>
    <w:rsid w:val="00F75B44"/>
    <w:rsid w:val="00F75FE1"/>
    <w:rsid w:val="00F764AE"/>
    <w:rsid w:val="00F775F2"/>
    <w:rsid w:val="00F80C16"/>
    <w:rsid w:val="00F82383"/>
    <w:rsid w:val="00F830FB"/>
    <w:rsid w:val="00F83641"/>
    <w:rsid w:val="00F83D13"/>
    <w:rsid w:val="00F84527"/>
    <w:rsid w:val="00F85D0D"/>
    <w:rsid w:val="00F8600F"/>
    <w:rsid w:val="00F8659B"/>
    <w:rsid w:val="00F9009B"/>
    <w:rsid w:val="00F918F2"/>
    <w:rsid w:val="00F91EF6"/>
    <w:rsid w:val="00F9335C"/>
    <w:rsid w:val="00F942EE"/>
    <w:rsid w:val="00F94EE8"/>
    <w:rsid w:val="00F95E2C"/>
    <w:rsid w:val="00FA032D"/>
    <w:rsid w:val="00FA06A1"/>
    <w:rsid w:val="00FA27E1"/>
    <w:rsid w:val="00FA3AC0"/>
    <w:rsid w:val="00FA3CED"/>
    <w:rsid w:val="00FA46D7"/>
    <w:rsid w:val="00FA5C60"/>
    <w:rsid w:val="00FA5D97"/>
    <w:rsid w:val="00FA5E4F"/>
    <w:rsid w:val="00FA7424"/>
    <w:rsid w:val="00FA74FB"/>
    <w:rsid w:val="00FB1530"/>
    <w:rsid w:val="00FB3F2A"/>
    <w:rsid w:val="00FB4118"/>
    <w:rsid w:val="00FB482A"/>
    <w:rsid w:val="00FB4ED3"/>
    <w:rsid w:val="00FB7550"/>
    <w:rsid w:val="00FC1B03"/>
    <w:rsid w:val="00FC1C75"/>
    <w:rsid w:val="00FC210C"/>
    <w:rsid w:val="00FC2493"/>
    <w:rsid w:val="00FC27EC"/>
    <w:rsid w:val="00FC2A58"/>
    <w:rsid w:val="00FC3114"/>
    <w:rsid w:val="00FC3433"/>
    <w:rsid w:val="00FC3A9B"/>
    <w:rsid w:val="00FC3E99"/>
    <w:rsid w:val="00FC4CDF"/>
    <w:rsid w:val="00FC52AB"/>
    <w:rsid w:val="00FC625B"/>
    <w:rsid w:val="00FD11B7"/>
    <w:rsid w:val="00FD152C"/>
    <w:rsid w:val="00FD1B55"/>
    <w:rsid w:val="00FD2B05"/>
    <w:rsid w:val="00FD3EB7"/>
    <w:rsid w:val="00FD404A"/>
    <w:rsid w:val="00FD41DD"/>
    <w:rsid w:val="00FD4CBF"/>
    <w:rsid w:val="00FD6064"/>
    <w:rsid w:val="00FD62A6"/>
    <w:rsid w:val="00FD62AD"/>
    <w:rsid w:val="00FD63AE"/>
    <w:rsid w:val="00FD6437"/>
    <w:rsid w:val="00FD77E7"/>
    <w:rsid w:val="00FD798A"/>
    <w:rsid w:val="00FE1290"/>
    <w:rsid w:val="00FE280B"/>
    <w:rsid w:val="00FE40A9"/>
    <w:rsid w:val="00FE4A79"/>
    <w:rsid w:val="00FE4ECC"/>
    <w:rsid w:val="00FE62B2"/>
    <w:rsid w:val="00FE64D8"/>
    <w:rsid w:val="00FE7447"/>
    <w:rsid w:val="00FE76D8"/>
    <w:rsid w:val="00FF4B22"/>
    <w:rsid w:val="00FF6123"/>
    <w:rsid w:val="00FF66D2"/>
    <w:rsid w:val="00FF7EB5"/>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0E18"/>
  </w:style>
  <w:style w:type="paragraph" w:styleId="10">
    <w:name w:val="heading 1"/>
    <w:basedOn w:val="a"/>
    <w:next w:val="a"/>
    <w:link w:val="11"/>
    <w:uiPriority w:val="99"/>
    <w:qFormat/>
    <w:rsid w:val="006370B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263D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263D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B263D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89360C"/>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ия Знак,СНОСКИ Знак,Таблицы Знак,Заголовки Знак"/>
    <w:basedOn w:val="a0"/>
    <w:link w:val="a4"/>
    <w:uiPriority w:val="99"/>
    <w:locked/>
    <w:rsid w:val="006370B8"/>
    <w:rPr>
      <w:rFonts w:ascii="Calibri" w:hAnsi="Calibri" w:cs="Times New Roman"/>
      <w:sz w:val="22"/>
      <w:szCs w:val="22"/>
      <w:lang w:val="ru-RU" w:eastAsia="ru-RU" w:bidi="ar-SA"/>
    </w:rPr>
  </w:style>
  <w:style w:type="character" w:customStyle="1" w:styleId="30">
    <w:name w:val="Заголовок 3 Знак"/>
    <w:basedOn w:val="a0"/>
    <w:link w:val="3"/>
    <w:uiPriority w:val="99"/>
    <w:locked/>
    <w:rsid w:val="00B263DD"/>
    <w:rPr>
      <w:rFonts w:ascii="Cambria" w:hAnsi="Cambria" w:cs="Times New Roman"/>
      <w:b/>
      <w:bCs/>
      <w:color w:val="4F81BD"/>
    </w:rPr>
  </w:style>
  <w:style w:type="paragraph" w:styleId="a5">
    <w:name w:val="TOC Heading"/>
    <w:basedOn w:val="10"/>
    <w:next w:val="a"/>
    <w:uiPriority w:val="99"/>
    <w:qFormat/>
    <w:rsid w:val="00B263DD"/>
    <w:pPr>
      <w:outlineLvl w:val="9"/>
    </w:pPr>
  </w:style>
  <w:style w:type="paragraph" w:styleId="41">
    <w:name w:val="toc 4"/>
    <w:basedOn w:val="a"/>
    <w:next w:val="a"/>
    <w:autoRedefine/>
    <w:uiPriority w:val="99"/>
    <w:rsid w:val="00DF5050"/>
    <w:pPr>
      <w:spacing w:after="100"/>
      <w:ind w:left="660"/>
    </w:pPr>
  </w:style>
  <w:style w:type="table" w:customStyle="1" w:styleId="6">
    <w:name w:val="Сетка таблицы6"/>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726741"/>
    <w:pPr>
      <w:ind w:left="720"/>
      <w:contextualSpacing/>
    </w:pPr>
  </w:style>
  <w:style w:type="character" w:styleId="a8">
    <w:name w:val="Hyperlink"/>
    <w:basedOn w:val="a0"/>
    <w:uiPriority w:val="99"/>
    <w:rsid w:val="00BC27AB"/>
    <w:rPr>
      <w:rFonts w:cs="Times New Roman"/>
      <w:color w:val="0000FF"/>
      <w:u w:val="single"/>
    </w:rPr>
  </w:style>
  <w:style w:type="paragraph" w:styleId="a9">
    <w:name w:val="Body Text Indent"/>
    <w:basedOn w:val="a"/>
    <w:link w:val="aa"/>
    <w:uiPriority w:val="99"/>
    <w:rsid w:val="00F0391B"/>
    <w:pPr>
      <w:spacing w:after="120" w:line="240" w:lineRule="auto"/>
      <w:ind w:left="283"/>
    </w:pPr>
    <w:rPr>
      <w:rFonts w:ascii="Times New Roman" w:hAnsi="Times New Roman"/>
      <w:sz w:val="20"/>
      <w:szCs w:val="20"/>
    </w:rPr>
  </w:style>
  <w:style w:type="table" w:styleId="ab">
    <w:name w:val="Table Grid"/>
    <w:basedOn w:val="a1"/>
    <w:uiPriority w:val="59"/>
    <w:rsid w:val="006121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uiPriority w:val="99"/>
    <w:locked/>
    <w:rsid w:val="00F0391B"/>
    <w:rPr>
      <w:rFonts w:ascii="Times New Roman" w:hAnsi="Times New Roman" w:cs="Times New Roman"/>
      <w:sz w:val="20"/>
      <w:szCs w:val="20"/>
      <w:lang w:eastAsia="ru-RU"/>
    </w:rPr>
  </w:style>
  <w:style w:type="paragraph" w:styleId="ac">
    <w:name w:val="header"/>
    <w:basedOn w:val="a"/>
    <w:link w:val="ad"/>
    <w:uiPriority w:val="99"/>
    <w:rsid w:val="00A0071D"/>
    <w:pPr>
      <w:tabs>
        <w:tab w:val="center" w:pos="4677"/>
        <w:tab w:val="right" w:pos="9355"/>
      </w:tabs>
      <w:spacing w:after="0" w:line="240" w:lineRule="auto"/>
    </w:pPr>
  </w:style>
  <w:style w:type="paragraph" w:styleId="ae">
    <w:name w:val="footer"/>
    <w:basedOn w:val="a"/>
    <w:link w:val="af"/>
    <w:uiPriority w:val="99"/>
    <w:rsid w:val="00A0071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0071D"/>
    <w:rPr>
      <w:rFonts w:cs="Times New Roman"/>
    </w:rPr>
  </w:style>
  <w:style w:type="paragraph" w:styleId="af0">
    <w:name w:val="Balloon Text"/>
    <w:basedOn w:val="a"/>
    <w:link w:val="af1"/>
    <w:uiPriority w:val="99"/>
    <w:semiHidden/>
    <w:rsid w:val="004217C9"/>
    <w:pPr>
      <w:spacing w:after="0" w:line="240" w:lineRule="auto"/>
    </w:pPr>
    <w:rPr>
      <w:rFonts w:ascii="Tahoma" w:hAnsi="Tahoma" w:cs="Tahoma"/>
      <w:sz w:val="16"/>
      <w:szCs w:val="16"/>
    </w:rPr>
  </w:style>
  <w:style w:type="character" w:customStyle="1" w:styleId="af">
    <w:name w:val="Нижний колонтитул Знак"/>
    <w:basedOn w:val="a0"/>
    <w:link w:val="ae"/>
    <w:uiPriority w:val="99"/>
    <w:locked/>
    <w:rsid w:val="00A0071D"/>
    <w:rPr>
      <w:rFonts w:cs="Times New Roman"/>
    </w:rPr>
  </w:style>
  <w:style w:type="character" w:customStyle="1" w:styleId="a7">
    <w:name w:val="Абзац списка Знак"/>
    <w:link w:val="a6"/>
    <w:uiPriority w:val="99"/>
    <w:locked/>
    <w:rsid w:val="00075B9A"/>
  </w:style>
  <w:style w:type="character" w:customStyle="1" w:styleId="af1">
    <w:name w:val="Текст выноски Знак"/>
    <w:basedOn w:val="a0"/>
    <w:link w:val="af0"/>
    <w:uiPriority w:val="99"/>
    <w:semiHidden/>
    <w:locked/>
    <w:rsid w:val="004217C9"/>
    <w:rPr>
      <w:rFonts w:ascii="Tahoma" w:hAnsi="Tahoma" w:cs="Tahoma"/>
      <w:sz w:val="16"/>
      <w:szCs w:val="16"/>
    </w:rPr>
  </w:style>
  <w:style w:type="paragraph" w:styleId="a4">
    <w:name w:val="No Spacing"/>
    <w:aliases w:val="Алия,СНОСКИ,Таблицы,Заголовки"/>
    <w:link w:val="a3"/>
    <w:uiPriority w:val="99"/>
    <w:qFormat/>
    <w:rsid w:val="004455C7"/>
    <w:pPr>
      <w:spacing w:after="0" w:line="240" w:lineRule="auto"/>
    </w:pPr>
  </w:style>
  <w:style w:type="character" w:customStyle="1" w:styleId="11">
    <w:name w:val="Заголовок 1 Знак"/>
    <w:basedOn w:val="a0"/>
    <w:link w:val="10"/>
    <w:uiPriority w:val="99"/>
    <w:locked/>
    <w:rsid w:val="006370B8"/>
    <w:rPr>
      <w:rFonts w:ascii="Cambria" w:hAnsi="Cambria" w:cs="Times New Roman"/>
      <w:b/>
      <w:bCs/>
      <w:color w:val="365F91"/>
      <w:sz w:val="28"/>
      <w:szCs w:val="28"/>
    </w:rPr>
  </w:style>
  <w:style w:type="character" w:customStyle="1" w:styleId="20">
    <w:name w:val="Заголовок 2 Знак"/>
    <w:basedOn w:val="a0"/>
    <w:link w:val="2"/>
    <w:uiPriority w:val="99"/>
    <w:locked/>
    <w:rsid w:val="00B263DD"/>
    <w:rPr>
      <w:rFonts w:ascii="Cambria" w:hAnsi="Cambria" w:cs="Times New Roman"/>
      <w:b/>
      <w:bCs/>
      <w:color w:val="4F81BD"/>
      <w:sz w:val="26"/>
      <w:szCs w:val="26"/>
    </w:rPr>
  </w:style>
  <w:style w:type="paragraph" w:styleId="12">
    <w:name w:val="toc 1"/>
    <w:basedOn w:val="a"/>
    <w:next w:val="a"/>
    <w:autoRedefine/>
    <w:uiPriority w:val="99"/>
    <w:rsid w:val="00BC6B47"/>
    <w:pPr>
      <w:tabs>
        <w:tab w:val="left" w:pos="440"/>
        <w:tab w:val="right" w:leader="dot" w:pos="9345"/>
      </w:tabs>
      <w:spacing w:after="0" w:line="240" w:lineRule="auto"/>
    </w:pPr>
    <w:rPr>
      <w:rFonts w:ascii="Times New Roman" w:hAnsi="Times New Roman"/>
      <w:b/>
      <w:caps/>
      <w:color w:val="0033CC"/>
      <w:sz w:val="24"/>
      <w:szCs w:val="24"/>
    </w:rPr>
  </w:style>
  <w:style w:type="paragraph" w:styleId="21">
    <w:name w:val="toc 2"/>
    <w:basedOn w:val="a"/>
    <w:next w:val="a"/>
    <w:autoRedefine/>
    <w:uiPriority w:val="99"/>
    <w:rsid w:val="00B263DD"/>
    <w:pPr>
      <w:spacing w:after="100"/>
      <w:ind w:left="220"/>
    </w:pPr>
  </w:style>
  <w:style w:type="paragraph" w:styleId="31">
    <w:name w:val="toc 3"/>
    <w:basedOn w:val="a"/>
    <w:next w:val="a"/>
    <w:autoRedefine/>
    <w:uiPriority w:val="99"/>
    <w:rsid w:val="00B263DD"/>
    <w:pPr>
      <w:spacing w:after="100"/>
      <w:ind w:left="440"/>
    </w:pPr>
  </w:style>
  <w:style w:type="character" w:customStyle="1" w:styleId="40">
    <w:name w:val="Заголовок 4 Знак"/>
    <w:basedOn w:val="a0"/>
    <w:link w:val="4"/>
    <w:uiPriority w:val="99"/>
    <w:locked/>
    <w:rsid w:val="00B263DD"/>
    <w:rPr>
      <w:rFonts w:ascii="Cambria" w:hAnsi="Cambria" w:cs="Times New Roman"/>
      <w:b/>
      <w:bCs/>
      <w:i/>
      <w:iCs/>
      <w:color w:val="4F81BD"/>
    </w:rPr>
  </w:style>
  <w:style w:type="paragraph" w:styleId="af2">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н"/>
    <w:basedOn w:val="a"/>
    <w:link w:val="af3"/>
    <w:uiPriority w:val="99"/>
    <w:rsid w:val="00655D96"/>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uiPriority w:val="99"/>
    <w:locked/>
    <w:rsid w:val="00655D96"/>
    <w:rPr>
      <w:rFonts w:ascii="Times New Roman" w:eastAsia="Times New Roman" w:hAnsi="Times New Roman"/>
      <w:sz w:val="24"/>
      <w:lang w:eastAsia="ru-RU"/>
    </w:rPr>
  </w:style>
  <w:style w:type="character" w:customStyle="1" w:styleId="s0">
    <w:name w:val="s0"/>
    <w:basedOn w:val="a0"/>
    <w:uiPriority w:val="99"/>
    <w:rsid w:val="007A3081"/>
    <w:rPr>
      <w:rFonts w:cs="Times New Roman"/>
    </w:rPr>
  </w:style>
  <w:style w:type="paragraph" w:styleId="af4">
    <w:name w:val="caption"/>
    <w:basedOn w:val="a"/>
    <w:next w:val="a"/>
    <w:uiPriority w:val="99"/>
    <w:qFormat/>
    <w:rsid w:val="00C32EA6"/>
    <w:pPr>
      <w:spacing w:line="240" w:lineRule="auto"/>
    </w:pPr>
    <w:rPr>
      <w:i/>
      <w:iCs/>
      <w:color w:val="1F497D"/>
      <w:sz w:val="18"/>
      <w:szCs w:val="18"/>
    </w:rPr>
  </w:style>
  <w:style w:type="paragraph" w:customStyle="1" w:styleId="Default">
    <w:name w:val="Default"/>
    <w:uiPriority w:val="99"/>
    <w:rsid w:val="00DD6D51"/>
    <w:pPr>
      <w:autoSpaceDE w:val="0"/>
      <w:autoSpaceDN w:val="0"/>
      <w:adjustRightInd w:val="0"/>
      <w:spacing w:after="0" w:line="240" w:lineRule="auto"/>
    </w:pPr>
    <w:rPr>
      <w:rFonts w:ascii="Cambria" w:hAnsi="Cambria" w:cs="Cambria"/>
      <w:color w:val="000000"/>
      <w:sz w:val="24"/>
      <w:szCs w:val="24"/>
    </w:rPr>
  </w:style>
  <w:style w:type="paragraph" w:customStyle="1" w:styleId="paragraph2">
    <w:name w:val="paragraph2"/>
    <w:basedOn w:val="a"/>
    <w:uiPriority w:val="99"/>
    <w:rsid w:val="009809DA"/>
    <w:pPr>
      <w:spacing w:after="150" w:line="240" w:lineRule="auto"/>
    </w:pPr>
    <w:rPr>
      <w:rFonts w:ascii="Times New Roman" w:hAnsi="Times New Roman"/>
      <w:sz w:val="24"/>
      <w:szCs w:val="24"/>
    </w:rPr>
  </w:style>
  <w:style w:type="character" w:styleId="af5">
    <w:name w:val="Strong"/>
    <w:basedOn w:val="a0"/>
    <w:qFormat/>
    <w:rsid w:val="00722248"/>
    <w:rPr>
      <w:rFonts w:cs="Times New Roman"/>
      <w:b/>
    </w:rPr>
  </w:style>
  <w:style w:type="paragraph" w:customStyle="1" w:styleId="Style6">
    <w:name w:val="Style6"/>
    <w:basedOn w:val="a"/>
    <w:uiPriority w:val="99"/>
    <w:rsid w:val="00BA3835"/>
    <w:pPr>
      <w:widowControl w:val="0"/>
      <w:autoSpaceDE w:val="0"/>
      <w:autoSpaceDN w:val="0"/>
      <w:adjustRightInd w:val="0"/>
      <w:spacing w:after="0" w:line="264" w:lineRule="exact"/>
      <w:ind w:firstLine="398"/>
      <w:jc w:val="both"/>
    </w:pPr>
    <w:rPr>
      <w:rFonts w:ascii="Arial" w:hAnsi="Arial"/>
      <w:sz w:val="24"/>
      <w:szCs w:val="24"/>
    </w:rPr>
  </w:style>
  <w:style w:type="character" w:customStyle="1" w:styleId="FontStyle66">
    <w:name w:val="Font Style66"/>
    <w:basedOn w:val="a0"/>
    <w:uiPriority w:val="99"/>
    <w:rsid w:val="00BA3835"/>
    <w:rPr>
      <w:rFonts w:ascii="Times New Roman" w:hAnsi="Times New Roman" w:cs="Times New Roman"/>
      <w:sz w:val="20"/>
      <w:szCs w:val="20"/>
    </w:rPr>
  </w:style>
  <w:style w:type="character" w:customStyle="1" w:styleId="FontStyle21">
    <w:name w:val="Font Style21"/>
    <w:basedOn w:val="a0"/>
    <w:uiPriority w:val="99"/>
    <w:rsid w:val="00BA3835"/>
    <w:rPr>
      <w:rFonts w:ascii="Times New Roman" w:hAnsi="Times New Roman" w:cs="Times New Roman"/>
      <w:sz w:val="18"/>
      <w:szCs w:val="18"/>
    </w:rPr>
  </w:style>
  <w:style w:type="paragraph" w:customStyle="1" w:styleId="13">
    <w:name w:val="1"/>
    <w:basedOn w:val="a"/>
    <w:autoRedefine/>
    <w:uiPriority w:val="99"/>
    <w:rsid w:val="00BA3835"/>
    <w:pPr>
      <w:spacing w:after="160" w:line="240" w:lineRule="exact"/>
    </w:pPr>
    <w:rPr>
      <w:rFonts w:ascii="Times New Roman" w:eastAsia="SimSun" w:hAnsi="Times New Roman"/>
      <w:b/>
      <w:sz w:val="28"/>
      <w:szCs w:val="24"/>
      <w:lang w:val="en-US" w:eastAsia="en-US"/>
    </w:rPr>
  </w:style>
  <w:style w:type="character" w:customStyle="1" w:styleId="FontStyle18">
    <w:name w:val="Font Style18"/>
    <w:basedOn w:val="a0"/>
    <w:uiPriority w:val="99"/>
    <w:rsid w:val="00923CC5"/>
    <w:rPr>
      <w:rFonts w:ascii="Times New Roman" w:hAnsi="Times New Roman" w:cs="Times New Roman"/>
      <w:sz w:val="20"/>
      <w:szCs w:val="20"/>
    </w:rPr>
  </w:style>
  <w:style w:type="paragraph" w:customStyle="1" w:styleId="Style5">
    <w:name w:val="Style5"/>
    <w:basedOn w:val="a"/>
    <w:uiPriority w:val="99"/>
    <w:rsid w:val="00923CC5"/>
    <w:pPr>
      <w:widowControl w:val="0"/>
      <w:autoSpaceDE w:val="0"/>
      <w:autoSpaceDN w:val="0"/>
      <w:adjustRightInd w:val="0"/>
      <w:spacing w:after="0" w:line="240" w:lineRule="exact"/>
      <w:jc w:val="both"/>
    </w:pPr>
    <w:rPr>
      <w:rFonts w:ascii="Times New Roman" w:hAnsi="Times New Roman"/>
      <w:sz w:val="24"/>
      <w:szCs w:val="24"/>
    </w:rPr>
  </w:style>
  <w:style w:type="paragraph" w:customStyle="1" w:styleId="Style13">
    <w:name w:val="Style13"/>
    <w:basedOn w:val="a"/>
    <w:uiPriority w:val="99"/>
    <w:rsid w:val="00923CC5"/>
    <w:pPr>
      <w:widowControl w:val="0"/>
      <w:autoSpaceDE w:val="0"/>
      <w:autoSpaceDN w:val="0"/>
      <w:adjustRightInd w:val="0"/>
      <w:spacing w:after="0" w:line="245" w:lineRule="exact"/>
      <w:ind w:firstLine="408"/>
      <w:jc w:val="both"/>
    </w:pPr>
    <w:rPr>
      <w:rFonts w:ascii="Times New Roman" w:hAnsi="Times New Roman"/>
      <w:sz w:val="24"/>
      <w:szCs w:val="24"/>
    </w:rPr>
  </w:style>
  <w:style w:type="paragraph" w:styleId="22">
    <w:name w:val="Body Text 2"/>
    <w:basedOn w:val="a"/>
    <w:link w:val="23"/>
    <w:uiPriority w:val="99"/>
    <w:semiHidden/>
    <w:rsid w:val="00EC3B6B"/>
    <w:pPr>
      <w:spacing w:after="120" w:line="480" w:lineRule="auto"/>
    </w:pPr>
  </w:style>
  <w:style w:type="paragraph" w:styleId="af6">
    <w:name w:val="Body Text"/>
    <w:basedOn w:val="a"/>
    <w:link w:val="af7"/>
    <w:uiPriority w:val="99"/>
    <w:rsid w:val="00C420A1"/>
    <w:pPr>
      <w:spacing w:after="120"/>
    </w:pPr>
  </w:style>
  <w:style w:type="character" w:customStyle="1" w:styleId="23">
    <w:name w:val="Основной текст 2 Знак"/>
    <w:basedOn w:val="a0"/>
    <w:link w:val="22"/>
    <w:uiPriority w:val="99"/>
    <w:semiHidden/>
    <w:locked/>
    <w:rsid w:val="00EC3B6B"/>
    <w:rPr>
      <w:rFonts w:cs="Times New Roman"/>
    </w:rPr>
  </w:style>
  <w:style w:type="paragraph" w:styleId="24">
    <w:name w:val="Body Text Indent 2"/>
    <w:basedOn w:val="a"/>
    <w:link w:val="25"/>
    <w:uiPriority w:val="99"/>
    <w:semiHidden/>
    <w:rsid w:val="00C420A1"/>
    <w:pPr>
      <w:spacing w:after="120" w:line="480" w:lineRule="auto"/>
      <w:ind w:left="283"/>
    </w:pPr>
  </w:style>
  <w:style w:type="character" w:customStyle="1" w:styleId="af7">
    <w:name w:val="Основной текст Знак"/>
    <w:basedOn w:val="a0"/>
    <w:link w:val="af6"/>
    <w:uiPriority w:val="99"/>
    <w:locked/>
    <w:rsid w:val="00C420A1"/>
    <w:rPr>
      <w:rFonts w:cs="Times New Roman"/>
    </w:rPr>
  </w:style>
  <w:style w:type="paragraph" w:customStyle="1" w:styleId="af8">
    <w:name w:val="Абзац"/>
    <w:basedOn w:val="a"/>
    <w:uiPriority w:val="99"/>
    <w:rsid w:val="00C420A1"/>
    <w:pPr>
      <w:tabs>
        <w:tab w:val="left" w:pos="851"/>
      </w:tabs>
      <w:spacing w:after="0" w:line="240" w:lineRule="auto"/>
      <w:ind w:firstLine="737"/>
      <w:jc w:val="both"/>
    </w:pPr>
    <w:rPr>
      <w:rFonts w:ascii="Times New Roman" w:hAnsi="Times New Roman"/>
      <w:sz w:val="28"/>
      <w:szCs w:val="24"/>
      <w:lang w:val="en-US"/>
    </w:rPr>
  </w:style>
  <w:style w:type="character" w:customStyle="1" w:styleId="25">
    <w:name w:val="Основной текст с отступом 2 Знак"/>
    <w:basedOn w:val="a0"/>
    <w:link w:val="24"/>
    <w:uiPriority w:val="99"/>
    <w:semiHidden/>
    <w:locked/>
    <w:rsid w:val="00C420A1"/>
    <w:rPr>
      <w:rFonts w:cs="Times New Roman"/>
    </w:rPr>
  </w:style>
  <w:style w:type="paragraph" w:customStyle="1" w:styleId="1">
    <w:name w:val="Список1"/>
    <w:basedOn w:val="af8"/>
    <w:uiPriority w:val="99"/>
    <w:rsid w:val="00C420A1"/>
    <w:pPr>
      <w:numPr>
        <w:numId w:val="13"/>
      </w:numPr>
    </w:pPr>
  </w:style>
  <w:style w:type="character" w:customStyle="1" w:styleId="50">
    <w:name w:val="Заголовок 5 Знак"/>
    <w:basedOn w:val="a0"/>
    <w:link w:val="5"/>
    <w:uiPriority w:val="99"/>
    <w:semiHidden/>
    <w:locked/>
    <w:rsid w:val="0089360C"/>
    <w:rPr>
      <w:rFonts w:ascii="Cambria" w:hAnsi="Cambria" w:cs="Times New Roman"/>
      <w:color w:val="243F60"/>
    </w:rPr>
  </w:style>
  <w:style w:type="table" w:customStyle="1" w:styleId="7">
    <w:name w:val="Сетка таблицы7"/>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Таблица2"/>
    <w:uiPriority w:val="99"/>
    <w:rsid w:val="00FA74FB"/>
    <w:pPr>
      <w:widowControl w:val="0"/>
      <w:spacing w:after="0" w:line="240" w:lineRule="auto"/>
      <w:jc w:val="center"/>
    </w:pPr>
    <w:rPr>
      <w:rFonts w:ascii="Arial" w:hAnsi="Arial"/>
      <w:bCs/>
      <w:sz w:val="20"/>
      <w:szCs w:val="20"/>
    </w:rPr>
  </w:style>
  <w:style w:type="character" w:styleId="af9">
    <w:name w:val="Emphasis"/>
    <w:basedOn w:val="a0"/>
    <w:qFormat/>
    <w:locked/>
    <w:rsid w:val="00747099"/>
    <w:rPr>
      <w:i/>
      <w:iCs/>
    </w:rPr>
  </w:style>
  <w:style w:type="table" w:customStyle="1" w:styleId="14">
    <w:name w:val="Сетка таблицы1"/>
    <w:basedOn w:val="a1"/>
    <w:next w:val="ab"/>
    <w:uiPriority w:val="59"/>
    <w:rsid w:val="007470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4F1C"/>
  </w:style>
  <w:style w:type="paragraph" w:styleId="afa">
    <w:name w:val="Block Text"/>
    <w:basedOn w:val="a"/>
    <w:rsid w:val="005640A2"/>
    <w:pPr>
      <w:widowControl w:val="0"/>
      <w:shd w:val="clear" w:color="auto" w:fill="FFFFFF"/>
      <w:autoSpaceDE w:val="0"/>
      <w:autoSpaceDN w:val="0"/>
      <w:adjustRightInd w:val="0"/>
      <w:spacing w:before="38" w:after="0" w:line="317" w:lineRule="atLeast"/>
      <w:ind w:left="58" w:right="10" w:firstLine="509"/>
      <w:jc w:val="both"/>
    </w:pPr>
    <w:rPr>
      <w:rFonts w:ascii="Times New Roman" w:hAnsi="Times New Roman"/>
      <w:spacing w:val="-2"/>
      <w:sz w:val="24"/>
      <w:szCs w:val="24"/>
      <w:lang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0E18"/>
  </w:style>
  <w:style w:type="paragraph" w:styleId="10">
    <w:name w:val="heading 1"/>
    <w:basedOn w:val="a"/>
    <w:next w:val="a"/>
    <w:link w:val="11"/>
    <w:uiPriority w:val="99"/>
    <w:qFormat/>
    <w:rsid w:val="006370B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263D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263D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B263D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89360C"/>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ия Знак,СНОСКИ Знак,Таблицы Знак,Заголовки Знак"/>
    <w:basedOn w:val="a0"/>
    <w:link w:val="a4"/>
    <w:uiPriority w:val="99"/>
    <w:locked/>
    <w:rsid w:val="006370B8"/>
    <w:rPr>
      <w:rFonts w:ascii="Calibri" w:hAnsi="Calibri" w:cs="Times New Roman"/>
      <w:sz w:val="22"/>
      <w:szCs w:val="22"/>
      <w:lang w:val="ru-RU" w:eastAsia="ru-RU" w:bidi="ar-SA"/>
    </w:rPr>
  </w:style>
  <w:style w:type="character" w:customStyle="1" w:styleId="30">
    <w:name w:val="Заголовок 3 Знак"/>
    <w:basedOn w:val="a0"/>
    <w:link w:val="3"/>
    <w:uiPriority w:val="99"/>
    <w:locked/>
    <w:rsid w:val="00B263DD"/>
    <w:rPr>
      <w:rFonts w:ascii="Cambria" w:hAnsi="Cambria" w:cs="Times New Roman"/>
      <w:b/>
      <w:bCs/>
      <w:color w:val="4F81BD"/>
    </w:rPr>
  </w:style>
  <w:style w:type="paragraph" w:styleId="a5">
    <w:name w:val="TOC Heading"/>
    <w:basedOn w:val="10"/>
    <w:next w:val="a"/>
    <w:uiPriority w:val="99"/>
    <w:qFormat/>
    <w:rsid w:val="00B263DD"/>
    <w:pPr>
      <w:outlineLvl w:val="9"/>
    </w:pPr>
  </w:style>
  <w:style w:type="paragraph" w:styleId="41">
    <w:name w:val="toc 4"/>
    <w:basedOn w:val="a"/>
    <w:next w:val="a"/>
    <w:autoRedefine/>
    <w:uiPriority w:val="99"/>
    <w:rsid w:val="00DF5050"/>
    <w:pPr>
      <w:spacing w:after="100"/>
      <w:ind w:left="660"/>
    </w:pPr>
  </w:style>
  <w:style w:type="table" w:customStyle="1" w:styleId="6">
    <w:name w:val="Сетка таблицы6"/>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726741"/>
    <w:pPr>
      <w:ind w:left="720"/>
      <w:contextualSpacing/>
    </w:pPr>
  </w:style>
  <w:style w:type="character" w:styleId="a8">
    <w:name w:val="Hyperlink"/>
    <w:basedOn w:val="a0"/>
    <w:uiPriority w:val="99"/>
    <w:rsid w:val="00BC27AB"/>
    <w:rPr>
      <w:rFonts w:cs="Times New Roman"/>
      <w:color w:val="0000FF"/>
      <w:u w:val="single"/>
    </w:rPr>
  </w:style>
  <w:style w:type="paragraph" w:styleId="a9">
    <w:name w:val="Body Text Indent"/>
    <w:basedOn w:val="a"/>
    <w:link w:val="aa"/>
    <w:uiPriority w:val="99"/>
    <w:rsid w:val="00F0391B"/>
    <w:pPr>
      <w:spacing w:after="120" w:line="240" w:lineRule="auto"/>
      <w:ind w:left="283"/>
    </w:pPr>
    <w:rPr>
      <w:rFonts w:ascii="Times New Roman" w:hAnsi="Times New Roman"/>
      <w:sz w:val="20"/>
      <w:szCs w:val="20"/>
    </w:rPr>
  </w:style>
  <w:style w:type="table" w:styleId="ab">
    <w:name w:val="Table Grid"/>
    <w:basedOn w:val="a1"/>
    <w:uiPriority w:val="59"/>
    <w:rsid w:val="006121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uiPriority w:val="99"/>
    <w:locked/>
    <w:rsid w:val="00F0391B"/>
    <w:rPr>
      <w:rFonts w:ascii="Times New Roman" w:hAnsi="Times New Roman" w:cs="Times New Roman"/>
      <w:sz w:val="20"/>
      <w:szCs w:val="20"/>
      <w:lang w:eastAsia="ru-RU"/>
    </w:rPr>
  </w:style>
  <w:style w:type="paragraph" w:styleId="ac">
    <w:name w:val="header"/>
    <w:basedOn w:val="a"/>
    <w:link w:val="ad"/>
    <w:uiPriority w:val="99"/>
    <w:rsid w:val="00A0071D"/>
    <w:pPr>
      <w:tabs>
        <w:tab w:val="center" w:pos="4677"/>
        <w:tab w:val="right" w:pos="9355"/>
      </w:tabs>
      <w:spacing w:after="0" w:line="240" w:lineRule="auto"/>
    </w:pPr>
  </w:style>
  <w:style w:type="paragraph" w:styleId="ae">
    <w:name w:val="footer"/>
    <w:basedOn w:val="a"/>
    <w:link w:val="af"/>
    <w:uiPriority w:val="99"/>
    <w:rsid w:val="00A0071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0071D"/>
    <w:rPr>
      <w:rFonts w:cs="Times New Roman"/>
    </w:rPr>
  </w:style>
  <w:style w:type="paragraph" w:styleId="af0">
    <w:name w:val="Balloon Text"/>
    <w:basedOn w:val="a"/>
    <w:link w:val="af1"/>
    <w:uiPriority w:val="99"/>
    <w:semiHidden/>
    <w:rsid w:val="004217C9"/>
    <w:pPr>
      <w:spacing w:after="0" w:line="240" w:lineRule="auto"/>
    </w:pPr>
    <w:rPr>
      <w:rFonts w:ascii="Tahoma" w:hAnsi="Tahoma" w:cs="Tahoma"/>
      <w:sz w:val="16"/>
      <w:szCs w:val="16"/>
    </w:rPr>
  </w:style>
  <w:style w:type="character" w:customStyle="1" w:styleId="af">
    <w:name w:val="Нижний колонтитул Знак"/>
    <w:basedOn w:val="a0"/>
    <w:link w:val="ae"/>
    <w:uiPriority w:val="99"/>
    <w:locked/>
    <w:rsid w:val="00A0071D"/>
    <w:rPr>
      <w:rFonts w:cs="Times New Roman"/>
    </w:rPr>
  </w:style>
  <w:style w:type="character" w:customStyle="1" w:styleId="a7">
    <w:name w:val="Абзац списка Знак"/>
    <w:link w:val="a6"/>
    <w:uiPriority w:val="99"/>
    <w:locked/>
    <w:rsid w:val="00075B9A"/>
  </w:style>
  <w:style w:type="character" w:customStyle="1" w:styleId="af1">
    <w:name w:val="Текст выноски Знак"/>
    <w:basedOn w:val="a0"/>
    <w:link w:val="af0"/>
    <w:uiPriority w:val="99"/>
    <w:semiHidden/>
    <w:locked/>
    <w:rsid w:val="004217C9"/>
    <w:rPr>
      <w:rFonts w:ascii="Tahoma" w:hAnsi="Tahoma" w:cs="Tahoma"/>
      <w:sz w:val="16"/>
      <w:szCs w:val="16"/>
    </w:rPr>
  </w:style>
  <w:style w:type="paragraph" w:styleId="a4">
    <w:name w:val="No Spacing"/>
    <w:aliases w:val="Алия,СНОСКИ,Таблицы,Заголовки"/>
    <w:link w:val="a3"/>
    <w:uiPriority w:val="99"/>
    <w:qFormat/>
    <w:rsid w:val="004455C7"/>
    <w:pPr>
      <w:spacing w:after="0" w:line="240" w:lineRule="auto"/>
    </w:pPr>
  </w:style>
  <w:style w:type="character" w:customStyle="1" w:styleId="11">
    <w:name w:val="Заголовок 1 Знак"/>
    <w:basedOn w:val="a0"/>
    <w:link w:val="10"/>
    <w:uiPriority w:val="99"/>
    <w:locked/>
    <w:rsid w:val="006370B8"/>
    <w:rPr>
      <w:rFonts w:ascii="Cambria" w:hAnsi="Cambria" w:cs="Times New Roman"/>
      <w:b/>
      <w:bCs/>
      <w:color w:val="365F91"/>
      <w:sz w:val="28"/>
      <w:szCs w:val="28"/>
    </w:rPr>
  </w:style>
  <w:style w:type="character" w:customStyle="1" w:styleId="20">
    <w:name w:val="Заголовок 2 Знак"/>
    <w:basedOn w:val="a0"/>
    <w:link w:val="2"/>
    <w:uiPriority w:val="99"/>
    <w:locked/>
    <w:rsid w:val="00B263DD"/>
    <w:rPr>
      <w:rFonts w:ascii="Cambria" w:hAnsi="Cambria" w:cs="Times New Roman"/>
      <w:b/>
      <w:bCs/>
      <w:color w:val="4F81BD"/>
      <w:sz w:val="26"/>
      <w:szCs w:val="26"/>
    </w:rPr>
  </w:style>
  <w:style w:type="paragraph" w:styleId="12">
    <w:name w:val="toc 1"/>
    <w:basedOn w:val="a"/>
    <w:next w:val="a"/>
    <w:autoRedefine/>
    <w:uiPriority w:val="99"/>
    <w:rsid w:val="00BC6B47"/>
    <w:pPr>
      <w:tabs>
        <w:tab w:val="left" w:pos="440"/>
        <w:tab w:val="right" w:leader="dot" w:pos="9345"/>
      </w:tabs>
      <w:spacing w:after="0" w:line="240" w:lineRule="auto"/>
    </w:pPr>
    <w:rPr>
      <w:rFonts w:ascii="Times New Roman" w:hAnsi="Times New Roman"/>
      <w:b/>
      <w:caps/>
      <w:color w:val="0033CC"/>
      <w:sz w:val="24"/>
      <w:szCs w:val="24"/>
    </w:rPr>
  </w:style>
  <w:style w:type="paragraph" w:styleId="21">
    <w:name w:val="toc 2"/>
    <w:basedOn w:val="a"/>
    <w:next w:val="a"/>
    <w:autoRedefine/>
    <w:uiPriority w:val="99"/>
    <w:rsid w:val="00B263DD"/>
    <w:pPr>
      <w:spacing w:after="100"/>
      <w:ind w:left="220"/>
    </w:pPr>
  </w:style>
  <w:style w:type="paragraph" w:styleId="31">
    <w:name w:val="toc 3"/>
    <w:basedOn w:val="a"/>
    <w:next w:val="a"/>
    <w:autoRedefine/>
    <w:uiPriority w:val="99"/>
    <w:rsid w:val="00B263DD"/>
    <w:pPr>
      <w:spacing w:after="100"/>
      <w:ind w:left="440"/>
    </w:pPr>
  </w:style>
  <w:style w:type="character" w:customStyle="1" w:styleId="40">
    <w:name w:val="Заголовок 4 Знак"/>
    <w:basedOn w:val="a0"/>
    <w:link w:val="4"/>
    <w:uiPriority w:val="99"/>
    <w:locked/>
    <w:rsid w:val="00B263DD"/>
    <w:rPr>
      <w:rFonts w:ascii="Cambria" w:hAnsi="Cambria" w:cs="Times New Roman"/>
      <w:b/>
      <w:bCs/>
      <w:i/>
      <w:iCs/>
      <w:color w:val="4F81BD"/>
    </w:rPr>
  </w:style>
  <w:style w:type="paragraph" w:styleId="af2">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н"/>
    <w:basedOn w:val="a"/>
    <w:link w:val="af3"/>
    <w:uiPriority w:val="99"/>
    <w:rsid w:val="00655D96"/>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uiPriority w:val="99"/>
    <w:locked/>
    <w:rsid w:val="00655D96"/>
    <w:rPr>
      <w:rFonts w:ascii="Times New Roman" w:eastAsia="Times New Roman" w:hAnsi="Times New Roman"/>
      <w:sz w:val="24"/>
      <w:lang w:eastAsia="ru-RU"/>
    </w:rPr>
  </w:style>
  <w:style w:type="character" w:customStyle="1" w:styleId="s0">
    <w:name w:val="s0"/>
    <w:basedOn w:val="a0"/>
    <w:uiPriority w:val="99"/>
    <w:rsid w:val="007A3081"/>
    <w:rPr>
      <w:rFonts w:cs="Times New Roman"/>
    </w:rPr>
  </w:style>
  <w:style w:type="paragraph" w:styleId="af4">
    <w:name w:val="caption"/>
    <w:basedOn w:val="a"/>
    <w:next w:val="a"/>
    <w:uiPriority w:val="99"/>
    <w:qFormat/>
    <w:rsid w:val="00C32EA6"/>
    <w:pPr>
      <w:spacing w:line="240" w:lineRule="auto"/>
    </w:pPr>
    <w:rPr>
      <w:i/>
      <w:iCs/>
      <w:color w:val="1F497D"/>
      <w:sz w:val="18"/>
      <w:szCs w:val="18"/>
    </w:rPr>
  </w:style>
  <w:style w:type="paragraph" w:customStyle="1" w:styleId="Default">
    <w:name w:val="Default"/>
    <w:uiPriority w:val="99"/>
    <w:rsid w:val="00DD6D51"/>
    <w:pPr>
      <w:autoSpaceDE w:val="0"/>
      <w:autoSpaceDN w:val="0"/>
      <w:adjustRightInd w:val="0"/>
      <w:spacing w:after="0" w:line="240" w:lineRule="auto"/>
    </w:pPr>
    <w:rPr>
      <w:rFonts w:ascii="Cambria" w:hAnsi="Cambria" w:cs="Cambria"/>
      <w:color w:val="000000"/>
      <w:sz w:val="24"/>
      <w:szCs w:val="24"/>
    </w:rPr>
  </w:style>
  <w:style w:type="paragraph" w:customStyle="1" w:styleId="paragraph2">
    <w:name w:val="paragraph2"/>
    <w:basedOn w:val="a"/>
    <w:uiPriority w:val="99"/>
    <w:rsid w:val="009809DA"/>
    <w:pPr>
      <w:spacing w:after="150" w:line="240" w:lineRule="auto"/>
    </w:pPr>
    <w:rPr>
      <w:rFonts w:ascii="Times New Roman" w:hAnsi="Times New Roman"/>
      <w:sz w:val="24"/>
      <w:szCs w:val="24"/>
    </w:rPr>
  </w:style>
  <w:style w:type="character" w:styleId="af5">
    <w:name w:val="Strong"/>
    <w:basedOn w:val="a0"/>
    <w:qFormat/>
    <w:rsid w:val="00722248"/>
    <w:rPr>
      <w:rFonts w:cs="Times New Roman"/>
      <w:b/>
    </w:rPr>
  </w:style>
  <w:style w:type="paragraph" w:customStyle="1" w:styleId="Style6">
    <w:name w:val="Style6"/>
    <w:basedOn w:val="a"/>
    <w:uiPriority w:val="99"/>
    <w:rsid w:val="00BA3835"/>
    <w:pPr>
      <w:widowControl w:val="0"/>
      <w:autoSpaceDE w:val="0"/>
      <w:autoSpaceDN w:val="0"/>
      <w:adjustRightInd w:val="0"/>
      <w:spacing w:after="0" w:line="264" w:lineRule="exact"/>
      <w:ind w:firstLine="398"/>
      <w:jc w:val="both"/>
    </w:pPr>
    <w:rPr>
      <w:rFonts w:ascii="Arial" w:hAnsi="Arial"/>
      <w:sz w:val="24"/>
      <w:szCs w:val="24"/>
    </w:rPr>
  </w:style>
  <w:style w:type="character" w:customStyle="1" w:styleId="FontStyle66">
    <w:name w:val="Font Style66"/>
    <w:basedOn w:val="a0"/>
    <w:uiPriority w:val="99"/>
    <w:rsid w:val="00BA3835"/>
    <w:rPr>
      <w:rFonts w:ascii="Times New Roman" w:hAnsi="Times New Roman" w:cs="Times New Roman"/>
      <w:sz w:val="20"/>
      <w:szCs w:val="20"/>
    </w:rPr>
  </w:style>
  <w:style w:type="character" w:customStyle="1" w:styleId="FontStyle21">
    <w:name w:val="Font Style21"/>
    <w:basedOn w:val="a0"/>
    <w:uiPriority w:val="99"/>
    <w:rsid w:val="00BA3835"/>
    <w:rPr>
      <w:rFonts w:ascii="Times New Roman" w:hAnsi="Times New Roman" w:cs="Times New Roman"/>
      <w:sz w:val="18"/>
      <w:szCs w:val="18"/>
    </w:rPr>
  </w:style>
  <w:style w:type="paragraph" w:customStyle="1" w:styleId="13">
    <w:name w:val="1"/>
    <w:basedOn w:val="a"/>
    <w:autoRedefine/>
    <w:uiPriority w:val="99"/>
    <w:rsid w:val="00BA3835"/>
    <w:pPr>
      <w:spacing w:after="160" w:line="240" w:lineRule="exact"/>
    </w:pPr>
    <w:rPr>
      <w:rFonts w:ascii="Times New Roman" w:eastAsia="SimSun" w:hAnsi="Times New Roman"/>
      <w:b/>
      <w:sz w:val="28"/>
      <w:szCs w:val="24"/>
      <w:lang w:val="en-US" w:eastAsia="en-US"/>
    </w:rPr>
  </w:style>
  <w:style w:type="character" w:customStyle="1" w:styleId="FontStyle18">
    <w:name w:val="Font Style18"/>
    <w:basedOn w:val="a0"/>
    <w:uiPriority w:val="99"/>
    <w:rsid w:val="00923CC5"/>
    <w:rPr>
      <w:rFonts w:ascii="Times New Roman" w:hAnsi="Times New Roman" w:cs="Times New Roman"/>
      <w:sz w:val="20"/>
      <w:szCs w:val="20"/>
    </w:rPr>
  </w:style>
  <w:style w:type="paragraph" w:customStyle="1" w:styleId="Style5">
    <w:name w:val="Style5"/>
    <w:basedOn w:val="a"/>
    <w:uiPriority w:val="99"/>
    <w:rsid w:val="00923CC5"/>
    <w:pPr>
      <w:widowControl w:val="0"/>
      <w:autoSpaceDE w:val="0"/>
      <w:autoSpaceDN w:val="0"/>
      <w:adjustRightInd w:val="0"/>
      <w:spacing w:after="0" w:line="240" w:lineRule="exact"/>
      <w:jc w:val="both"/>
    </w:pPr>
    <w:rPr>
      <w:rFonts w:ascii="Times New Roman" w:hAnsi="Times New Roman"/>
      <w:sz w:val="24"/>
      <w:szCs w:val="24"/>
    </w:rPr>
  </w:style>
  <w:style w:type="paragraph" w:customStyle="1" w:styleId="Style13">
    <w:name w:val="Style13"/>
    <w:basedOn w:val="a"/>
    <w:uiPriority w:val="99"/>
    <w:rsid w:val="00923CC5"/>
    <w:pPr>
      <w:widowControl w:val="0"/>
      <w:autoSpaceDE w:val="0"/>
      <w:autoSpaceDN w:val="0"/>
      <w:adjustRightInd w:val="0"/>
      <w:spacing w:after="0" w:line="245" w:lineRule="exact"/>
      <w:ind w:firstLine="408"/>
      <w:jc w:val="both"/>
    </w:pPr>
    <w:rPr>
      <w:rFonts w:ascii="Times New Roman" w:hAnsi="Times New Roman"/>
      <w:sz w:val="24"/>
      <w:szCs w:val="24"/>
    </w:rPr>
  </w:style>
  <w:style w:type="paragraph" w:styleId="22">
    <w:name w:val="Body Text 2"/>
    <w:basedOn w:val="a"/>
    <w:link w:val="23"/>
    <w:uiPriority w:val="99"/>
    <w:semiHidden/>
    <w:rsid w:val="00EC3B6B"/>
    <w:pPr>
      <w:spacing w:after="120" w:line="480" w:lineRule="auto"/>
    </w:pPr>
  </w:style>
  <w:style w:type="paragraph" w:styleId="af6">
    <w:name w:val="Body Text"/>
    <w:basedOn w:val="a"/>
    <w:link w:val="af7"/>
    <w:uiPriority w:val="99"/>
    <w:rsid w:val="00C420A1"/>
    <w:pPr>
      <w:spacing w:after="120"/>
    </w:pPr>
  </w:style>
  <w:style w:type="character" w:customStyle="1" w:styleId="23">
    <w:name w:val="Основной текст 2 Знак"/>
    <w:basedOn w:val="a0"/>
    <w:link w:val="22"/>
    <w:uiPriority w:val="99"/>
    <w:semiHidden/>
    <w:locked/>
    <w:rsid w:val="00EC3B6B"/>
    <w:rPr>
      <w:rFonts w:cs="Times New Roman"/>
    </w:rPr>
  </w:style>
  <w:style w:type="paragraph" w:styleId="24">
    <w:name w:val="Body Text Indent 2"/>
    <w:basedOn w:val="a"/>
    <w:link w:val="25"/>
    <w:uiPriority w:val="99"/>
    <w:semiHidden/>
    <w:rsid w:val="00C420A1"/>
    <w:pPr>
      <w:spacing w:after="120" w:line="480" w:lineRule="auto"/>
      <w:ind w:left="283"/>
    </w:pPr>
  </w:style>
  <w:style w:type="character" w:customStyle="1" w:styleId="af7">
    <w:name w:val="Основной текст Знак"/>
    <w:basedOn w:val="a0"/>
    <w:link w:val="af6"/>
    <w:uiPriority w:val="99"/>
    <w:locked/>
    <w:rsid w:val="00C420A1"/>
    <w:rPr>
      <w:rFonts w:cs="Times New Roman"/>
    </w:rPr>
  </w:style>
  <w:style w:type="paragraph" w:customStyle="1" w:styleId="af8">
    <w:name w:val="Абзац"/>
    <w:basedOn w:val="a"/>
    <w:uiPriority w:val="99"/>
    <w:rsid w:val="00C420A1"/>
    <w:pPr>
      <w:tabs>
        <w:tab w:val="left" w:pos="851"/>
      </w:tabs>
      <w:spacing w:after="0" w:line="240" w:lineRule="auto"/>
      <w:ind w:firstLine="737"/>
      <w:jc w:val="both"/>
    </w:pPr>
    <w:rPr>
      <w:rFonts w:ascii="Times New Roman" w:hAnsi="Times New Roman"/>
      <w:sz w:val="28"/>
      <w:szCs w:val="24"/>
      <w:lang w:val="en-US"/>
    </w:rPr>
  </w:style>
  <w:style w:type="character" w:customStyle="1" w:styleId="25">
    <w:name w:val="Основной текст с отступом 2 Знак"/>
    <w:basedOn w:val="a0"/>
    <w:link w:val="24"/>
    <w:uiPriority w:val="99"/>
    <w:semiHidden/>
    <w:locked/>
    <w:rsid w:val="00C420A1"/>
    <w:rPr>
      <w:rFonts w:cs="Times New Roman"/>
    </w:rPr>
  </w:style>
  <w:style w:type="paragraph" w:customStyle="1" w:styleId="1">
    <w:name w:val="Список1"/>
    <w:basedOn w:val="af8"/>
    <w:uiPriority w:val="99"/>
    <w:rsid w:val="00C420A1"/>
    <w:pPr>
      <w:numPr>
        <w:numId w:val="13"/>
      </w:numPr>
    </w:pPr>
  </w:style>
  <w:style w:type="character" w:customStyle="1" w:styleId="50">
    <w:name w:val="Заголовок 5 Знак"/>
    <w:basedOn w:val="a0"/>
    <w:link w:val="5"/>
    <w:uiPriority w:val="99"/>
    <w:semiHidden/>
    <w:locked/>
    <w:rsid w:val="0089360C"/>
    <w:rPr>
      <w:rFonts w:ascii="Cambria" w:hAnsi="Cambria" w:cs="Times New Roman"/>
      <w:color w:val="243F60"/>
    </w:rPr>
  </w:style>
  <w:style w:type="table" w:customStyle="1" w:styleId="7">
    <w:name w:val="Сетка таблицы7"/>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Таблица2"/>
    <w:uiPriority w:val="99"/>
    <w:rsid w:val="00FA74FB"/>
    <w:pPr>
      <w:widowControl w:val="0"/>
      <w:spacing w:after="0" w:line="240" w:lineRule="auto"/>
      <w:jc w:val="center"/>
    </w:pPr>
    <w:rPr>
      <w:rFonts w:ascii="Arial" w:hAnsi="Arial"/>
      <w:bCs/>
      <w:sz w:val="20"/>
      <w:szCs w:val="20"/>
    </w:rPr>
  </w:style>
  <w:style w:type="character" w:styleId="af9">
    <w:name w:val="Emphasis"/>
    <w:basedOn w:val="a0"/>
    <w:qFormat/>
    <w:locked/>
    <w:rsid w:val="00747099"/>
    <w:rPr>
      <w:i/>
      <w:iCs/>
    </w:rPr>
  </w:style>
  <w:style w:type="table" w:customStyle="1" w:styleId="14">
    <w:name w:val="Сетка таблицы1"/>
    <w:basedOn w:val="a1"/>
    <w:next w:val="ab"/>
    <w:uiPriority w:val="59"/>
    <w:rsid w:val="007470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4F1C"/>
  </w:style>
  <w:style w:type="paragraph" w:styleId="afa">
    <w:name w:val="Block Text"/>
    <w:basedOn w:val="a"/>
    <w:rsid w:val="005640A2"/>
    <w:pPr>
      <w:widowControl w:val="0"/>
      <w:shd w:val="clear" w:color="auto" w:fill="FFFFFF"/>
      <w:autoSpaceDE w:val="0"/>
      <w:autoSpaceDN w:val="0"/>
      <w:adjustRightInd w:val="0"/>
      <w:spacing w:before="38" w:after="0" w:line="317" w:lineRule="atLeast"/>
      <w:ind w:left="58" w:right="10" w:firstLine="509"/>
      <w:jc w:val="both"/>
    </w:pPr>
    <w:rPr>
      <w:rFonts w:ascii="Times New Roman" w:hAnsi="Times New Roman"/>
      <w:spacing w:val="-2"/>
      <w:sz w:val="24"/>
      <w:szCs w:val="24"/>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089">
      <w:bodyDiv w:val="1"/>
      <w:marLeft w:val="0"/>
      <w:marRight w:val="0"/>
      <w:marTop w:val="0"/>
      <w:marBottom w:val="0"/>
      <w:divBdr>
        <w:top w:val="none" w:sz="0" w:space="0" w:color="auto"/>
        <w:left w:val="none" w:sz="0" w:space="0" w:color="auto"/>
        <w:bottom w:val="none" w:sz="0" w:space="0" w:color="auto"/>
        <w:right w:val="none" w:sz="0" w:space="0" w:color="auto"/>
      </w:divBdr>
    </w:div>
    <w:div w:id="395398723">
      <w:bodyDiv w:val="1"/>
      <w:marLeft w:val="0"/>
      <w:marRight w:val="0"/>
      <w:marTop w:val="0"/>
      <w:marBottom w:val="0"/>
      <w:divBdr>
        <w:top w:val="none" w:sz="0" w:space="0" w:color="auto"/>
        <w:left w:val="none" w:sz="0" w:space="0" w:color="auto"/>
        <w:bottom w:val="none" w:sz="0" w:space="0" w:color="auto"/>
        <w:right w:val="none" w:sz="0" w:space="0" w:color="auto"/>
      </w:divBdr>
    </w:div>
    <w:div w:id="485171878">
      <w:bodyDiv w:val="1"/>
      <w:marLeft w:val="0"/>
      <w:marRight w:val="0"/>
      <w:marTop w:val="0"/>
      <w:marBottom w:val="0"/>
      <w:divBdr>
        <w:top w:val="none" w:sz="0" w:space="0" w:color="auto"/>
        <w:left w:val="none" w:sz="0" w:space="0" w:color="auto"/>
        <w:bottom w:val="none" w:sz="0" w:space="0" w:color="auto"/>
        <w:right w:val="none" w:sz="0" w:space="0" w:color="auto"/>
      </w:divBdr>
    </w:div>
    <w:div w:id="1056322692">
      <w:bodyDiv w:val="1"/>
      <w:marLeft w:val="0"/>
      <w:marRight w:val="0"/>
      <w:marTop w:val="0"/>
      <w:marBottom w:val="0"/>
      <w:divBdr>
        <w:top w:val="none" w:sz="0" w:space="0" w:color="auto"/>
        <w:left w:val="none" w:sz="0" w:space="0" w:color="auto"/>
        <w:bottom w:val="none" w:sz="0" w:space="0" w:color="auto"/>
        <w:right w:val="none" w:sz="0" w:space="0" w:color="auto"/>
      </w:divBdr>
    </w:div>
    <w:div w:id="1368332903">
      <w:bodyDiv w:val="1"/>
      <w:marLeft w:val="0"/>
      <w:marRight w:val="0"/>
      <w:marTop w:val="0"/>
      <w:marBottom w:val="0"/>
      <w:divBdr>
        <w:top w:val="none" w:sz="0" w:space="0" w:color="auto"/>
        <w:left w:val="none" w:sz="0" w:space="0" w:color="auto"/>
        <w:bottom w:val="none" w:sz="0" w:space="0" w:color="auto"/>
        <w:right w:val="none" w:sz="0" w:space="0" w:color="auto"/>
      </w:divBdr>
    </w:div>
    <w:div w:id="1720862840">
      <w:marLeft w:val="0"/>
      <w:marRight w:val="0"/>
      <w:marTop w:val="0"/>
      <w:marBottom w:val="0"/>
      <w:divBdr>
        <w:top w:val="none" w:sz="0" w:space="0" w:color="auto"/>
        <w:left w:val="none" w:sz="0" w:space="0" w:color="auto"/>
        <w:bottom w:val="none" w:sz="0" w:space="0" w:color="auto"/>
        <w:right w:val="none" w:sz="0" w:space="0" w:color="auto"/>
      </w:divBdr>
      <w:divsChild>
        <w:div w:id="1720862898">
          <w:marLeft w:val="0"/>
          <w:marRight w:val="0"/>
          <w:marTop w:val="0"/>
          <w:marBottom w:val="0"/>
          <w:divBdr>
            <w:top w:val="none" w:sz="0" w:space="0" w:color="auto"/>
            <w:left w:val="none" w:sz="0" w:space="0" w:color="auto"/>
            <w:bottom w:val="none" w:sz="0" w:space="0" w:color="auto"/>
            <w:right w:val="none" w:sz="0" w:space="0" w:color="auto"/>
          </w:divBdr>
          <w:divsChild>
            <w:div w:id="1720862876">
              <w:marLeft w:val="-225"/>
              <w:marRight w:val="-225"/>
              <w:marTop w:val="0"/>
              <w:marBottom w:val="0"/>
              <w:divBdr>
                <w:top w:val="none" w:sz="0" w:space="0" w:color="auto"/>
                <w:left w:val="none" w:sz="0" w:space="0" w:color="auto"/>
                <w:bottom w:val="none" w:sz="0" w:space="0" w:color="auto"/>
                <w:right w:val="none" w:sz="0" w:space="0" w:color="auto"/>
              </w:divBdr>
              <w:divsChild>
                <w:div w:id="1720862868">
                  <w:marLeft w:val="0"/>
                  <w:marRight w:val="0"/>
                  <w:marTop w:val="0"/>
                  <w:marBottom w:val="0"/>
                  <w:divBdr>
                    <w:top w:val="none" w:sz="0" w:space="0" w:color="auto"/>
                    <w:left w:val="none" w:sz="0" w:space="0" w:color="auto"/>
                    <w:bottom w:val="none" w:sz="0" w:space="0" w:color="auto"/>
                    <w:right w:val="none" w:sz="0" w:space="0" w:color="auto"/>
                  </w:divBdr>
                  <w:divsChild>
                    <w:div w:id="1720862884">
                      <w:marLeft w:val="-225"/>
                      <w:marRight w:val="-225"/>
                      <w:marTop w:val="0"/>
                      <w:marBottom w:val="0"/>
                      <w:divBdr>
                        <w:top w:val="none" w:sz="0" w:space="0" w:color="auto"/>
                        <w:left w:val="none" w:sz="0" w:space="0" w:color="auto"/>
                        <w:bottom w:val="none" w:sz="0" w:space="0" w:color="auto"/>
                        <w:right w:val="none" w:sz="0" w:space="0" w:color="auto"/>
                      </w:divBdr>
                      <w:divsChild>
                        <w:div w:id="1720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2842">
      <w:marLeft w:val="0"/>
      <w:marRight w:val="0"/>
      <w:marTop w:val="0"/>
      <w:marBottom w:val="0"/>
      <w:divBdr>
        <w:top w:val="none" w:sz="0" w:space="0" w:color="auto"/>
        <w:left w:val="none" w:sz="0" w:space="0" w:color="auto"/>
        <w:bottom w:val="none" w:sz="0" w:space="0" w:color="auto"/>
        <w:right w:val="none" w:sz="0" w:space="0" w:color="auto"/>
      </w:divBdr>
      <w:divsChild>
        <w:div w:id="1720862886">
          <w:marLeft w:val="0"/>
          <w:marRight w:val="0"/>
          <w:marTop w:val="0"/>
          <w:marBottom w:val="0"/>
          <w:divBdr>
            <w:top w:val="none" w:sz="0" w:space="0" w:color="auto"/>
            <w:left w:val="none" w:sz="0" w:space="0" w:color="auto"/>
            <w:bottom w:val="none" w:sz="0" w:space="0" w:color="auto"/>
            <w:right w:val="none" w:sz="0" w:space="0" w:color="auto"/>
          </w:divBdr>
          <w:divsChild>
            <w:div w:id="1720862878">
              <w:marLeft w:val="0"/>
              <w:marRight w:val="0"/>
              <w:marTop w:val="0"/>
              <w:marBottom w:val="0"/>
              <w:divBdr>
                <w:top w:val="none" w:sz="0" w:space="0" w:color="auto"/>
                <w:left w:val="none" w:sz="0" w:space="0" w:color="auto"/>
                <w:bottom w:val="none" w:sz="0" w:space="0" w:color="auto"/>
                <w:right w:val="none" w:sz="0" w:space="0" w:color="auto"/>
              </w:divBdr>
              <w:divsChild>
                <w:div w:id="1720862866">
                  <w:marLeft w:val="0"/>
                  <w:marRight w:val="0"/>
                  <w:marTop w:val="0"/>
                  <w:marBottom w:val="0"/>
                  <w:divBdr>
                    <w:top w:val="none" w:sz="0" w:space="0" w:color="auto"/>
                    <w:left w:val="none" w:sz="0" w:space="0" w:color="auto"/>
                    <w:bottom w:val="none" w:sz="0" w:space="0" w:color="auto"/>
                    <w:right w:val="none" w:sz="0" w:space="0" w:color="auto"/>
                  </w:divBdr>
                  <w:divsChild>
                    <w:div w:id="1720862888">
                      <w:marLeft w:val="0"/>
                      <w:marRight w:val="0"/>
                      <w:marTop w:val="0"/>
                      <w:marBottom w:val="0"/>
                      <w:divBdr>
                        <w:top w:val="none" w:sz="0" w:space="0" w:color="auto"/>
                        <w:left w:val="none" w:sz="0" w:space="0" w:color="auto"/>
                        <w:bottom w:val="none" w:sz="0" w:space="0" w:color="auto"/>
                        <w:right w:val="none" w:sz="0" w:space="0" w:color="auto"/>
                      </w:divBdr>
                      <w:divsChild>
                        <w:div w:id="1720862851">
                          <w:marLeft w:val="0"/>
                          <w:marRight w:val="0"/>
                          <w:marTop w:val="15"/>
                          <w:marBottom w:val="0"/>
                          <w:divBdr>
                            <w:top w:val="none" w:sz="0" w:space="0" w:color="auto"/>
                            <w:left w:val="none" w:sz="0" w:space="0" w:color="auto"/>
                            <w:bottom w:val="none" w:sz="0" w:space="0" w:color="auto"/>
                            <w:right w:val="none" w:sz="0" w:space="0" w:color="auto"/>
                          </w:divBdr>
                          <w:divsChild>
                            <w:div w:id="1720862859">
                              <w:marLeft w:val="0"/>
                              <w:marRight w:val="0"/>
                              <w:marTop w:val="0"/>
                              <w:marBottom w:val="0"/>
                              <w:divBdr>
                                <w:top w:val="none" w:sz="0" w:space="0" w:color="auto"/>
                                <w:left w:val="none" w:sz="0" w:space="0" w:color="auto"/>
                                <w:bottom w:val="none" w:sz="0" w:space="0" w:color="auto"/>
                                <w:right w:val="none" w:sz="0" w:space="0" w:color="auto"/>
                              </w:divBdr>
                              <w:divsChild>
                                <w:div w:id="1720862852">
                                  <w:marLeft w:val="0"/>
                                  <w:marRight w:val="0"/>
                                  <w:marTop w:val="0"/>
                                  <w:marBottom w:val="0"/>
                                  <w:divBdr>
                                    <w:top w:val="none" w:sz="0" w:space="0" w:color="auto"/>
                                    <w:left w:val="none" w:sz="0" w:space="0" w:color="auto"/>
                                    <w:bottom w:val="none" w:sz="0" w:space="0" w:color="auto"/>
                                    <w:right w:val="none" w:sz="0" w:space="0" w:color="auto"/>
                                  </w:divBdr>
                                </w:div>
                                <w:div w:id="1720862860">
                                  <w:marLeft w:val="0"/>
                                  <w:marRight w:val="0"/>
                                  <w:marTop w:val="0"/>
                                  <w:marBottom w:val="0"/>
                                  <w:divBdr>
                                    <w:top w:val="none" w:sz="0" w:space="0" w:color="auto"/>
                                    <w:left w:val="none" w:sz="0" w:space="0" w:color="auto"/>
                                    <w:bottom w:val="none" w:sz="0" w:space="0" w:color="auto"/>
                                    <w:right w:val="none" w:sz="0" w:space="0" w:color="auto"/>
                                  </w:divBdr>
                                </w:div>
                                <w:div w:id="1720862863">
                                  <w:marLeft w:val="0"/>
                                  <w:marRight w:val="0"/>
                                  <w:marTop w:val="0"/>
                                  <w:marBottom w:val="0"/>
                                  <w:divBdr>
                                    <w:top w:val="none" w:sz="0" w:space="0" w:color="auto"/>
                                    <w:left w:val="none" w:sz="0" w:space="0" w:color="auto"/>
                                    <w:bottom w:val="none" w:sz="0" w:space="0" w:color="auto"/>
                                    <w:right w:val="none" w:sz="0" w:space="0" w:color="auto"/>
                                  </w:divBdr>
                                </w:div>
                                <w:div w:id="1720862867">
                                  <w:marLeft w:val="0"/>
                                  <w:marRight w:val="0"/>
                                  <w:marTop w:val="0"/>
                                  <w:marBottom w:val="0"/>
                                  <w:divBdr>
                                    <w:top w:val="none" w:sz="0" w:space="0" w:color="auto"/>
                                    <w:left w:val="none" w:sz="0" w:space="0" w:color="auto"/>
                                    <w:bottom w:val="none" w:sz="0" w:space="0" w:color="auto"/>
                                    <w:right w:val="none" w:sz="0" w:space="0" w:color="auto"/>
                                  </w:divBdr>
                                </w:div>
                                <w:div w:id="1720862869">
                                  <w:marLeft w:val="0"/>
                                  <w:marRight w:val="0"/>
                                  <w:marTop w:val="0"/>
                                  <w:marBottom w:val="0"/>
                                  <w:divBdr>
                                    <w:top w:val="none" w:sz="0" w:space="0" w:color="auto"/>
                                    <w:left w:val="none" w:sz="0" w:space="0" w:color="auto"/>
                                    <w:bottom w:val="none" w:sz="0" w:space="0" w:color="auto"/>
                                    <w:right w:val="none" w:sz="0" w:space="0" w:color="auto"/>
                                  </w:divBdr>
                                </w:div>
                                <w:div w:id="1720862874">
                                  <w:marLeft w:val="0"/>
                                  <w:marRight w:val="0"/>
                                  <w:marTop w:val="0"/>
                                  <w:marBottom w:val="0"/>
                                  <w:divBdr>
                                    <w:top w:val="none" w:sz="0" w:space="0" w:color="auto"/>
                                    <w:left w:val="none" w:sz="0" w:space="0" w:color="auto"/>
                                    <w:bottom w:val="none" w:sz="0" w:space="0" w:color="auto"/>
                                    <w:right w:val="none" w:sz="0" w:space="0" w:color="auto"/>
                                  </w:divBdr>
                                </w:div>
                                <w:div w:id="1720862883">
                                  <w:marLeft w:val="0"/>
                                  <w:marRight w:val="0"/>
                                  <w:marTop w:val="0"/>
                                  <w:marBottom w:val="0"/>
                                  <w:divBdr>
                                    <w:top w:val="none" w:sz="0" w:space="0" w:color="auto"/>
                                    <w:left w:val="none" w:sz="0" w:space="0" w:color="auto"/>
                                    <w:bottom w:val="none" w:sz="0" w:space="0" w:color="auto"/>
                                    <w:right w:val="none" w:sz="0" w:space="0" w:color="auto"/>
                                  </w:divBdr>
                                </w:div>
                                <w:div w:id="1720862890">
                                  <w:marLeft w:val="0"/>
                                  <w:marRight w:val="0"/>
                                  <w:marTop w:val="0"/>
                                  <w:marBottom w:val="0"/>
                                  <w:divBdr>
                                    <w:top w:val="none" w:sz="0" w:space="0" w:color="auto"/>
                                    <w:left w:val="none" w:sz="0" w:space="0" w:color="auto"/>
                                    <w:bottom w:val="none" w:sz="0" w:space="0" w:color="auto"/>
                                    <w:right w:val="none" w:sz="0" w:space="0" w:color="auto"/>
                                  </w:divBdr>
                                </w:div>
                                <w:div w:id="1720862895">
                                  <w:marLeft w:val="0"/>
                                  <w:marRight w:val="0"/>
                                  <w:marTop w:val="0"/>
                                  <w:marBottom w:val="0"/>
                                  <w:divBdr>
                                    <w:top w:val="none" w:sz="0" w:space="0" w:color="auto"/>
                                    <w:left w:val="none" w:sz="0" w:space="0" w:color="auto"/>
                                    <w:bottom w:val="none" w:sz="0" w:space="0" w:color="auto"/>
                                    <w:right w:val="none" w:sz="0" w:space="0" w:color="auto"/>
                                  </w:divBdr>
                                </w:div>
                                <w:div w:id="1720862897">
                                  <w:marLeft w:val="0"/>
                                  <w:marRight w:val="0"/>
                                  <w:marTop w:val="0"/>
                                  <w:marBottom w:val="0"/>
                                  <w:divBdr>
                                    <w:top w:val="none" w:sz="0" w:space="0" w:color="auto"/>
                                    <w:left w:val="none" w:sz="0" w:space="0" w:color="auto"/>
                                    <w:bottom w:val="none" w:sz="0" w:space="0" w:color="auto"/>
                                    <w:right w:val="none" w:sz="0" w:space="0" w:color="auto"/>
                                  </w:divBdr>
                                </w:div>
                                <w:div w:id="17208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46">
      <w:marLeft w:val="0"/>
      <w:marRight w:val="0"/>
      <w:marTop w:val="0"/>
      <w:marBottom w:val="0"/>
      <w:divBdr>
        <w:top w:val="none" w:sz="0" w:space="0" w:color="auto"/>
        <w:left w:val="none" w:sz="0" w:space="0" w:color="auto"/>
        <w:bottom w:val="none" w:sz="0" w:space="0" w:color="auto"/>
        <w:right w:val="none" w:sz="0" w:space="0" w:color="auto"/>
      </w:divBdr>
    </w:div>
    <w:div w:id="1720862849">
      <w:marLeft w:val="0"/>
      <w:marRight w:val="0"/>
      <w:marTop w:val="0"/>
      <w:marBottom w:val="0"/>
      <w:divBdr>
        <w:top w:val="none" w:sz="0" w:space="0" w:color="auto"/>
        <w:left w:val="none" w:sz="0" w:space="0" w:color="auto"/>
        <w:bottom w:val="none" w:sz="0" w:space="0" w:color="auto"/>
        <w:right w:val="none" w:sz="0" w:space="0" w:color="auto"/>
      </w:divBdr>
      <w:divsChild>
        <w:div w:id="1720862902">
          <w:marLeft w:val="0"/>
          <w:marRight w:val="0"/>
          <w:marTop w:val="0"/>
          <w:marBottom w:val="0"/>
          <w:divBdr>
            <w:top w:val="none" w:sz="0" w:space="0" w:color="auto"/>
            <w:left w:val="none" w:sz="0" w:space="0" w:color="auto"/>
            <w:bottom w:val="none" w:sz="0" w:space="0" w:color="auto"/>
            <w:right w:val="none" w:sz="0" w:space="0" w:color="auto"/>
          </w:divBdr>
          <w:divsChild>
            <w:div w:id="1720862903">
              <w:marLeft w:val="0"/>
              <w:marRight w:val="0"/>
              <w:marTop w:val="0"/>
              <w:marBottom w:val="0"/>
              <w:divBdr>
                <w:top w:val="none" w:sz="0" w:space="0" w:color="auto"/>
                <w:left w:val="none" w:sz="0" w:space="0" w:color="auto"/>
                <w:bottom w:val="none" w:sz="0" w:space="0" w:color="auto"/>
                <w:right w:val="none" w:sz="0" w:space="0" w:color="auto"/>
              </w:divBdr>
              <w:divsChild>
                <w:div w:id="1720862841">
                  <w:marLeft w:val="0"/>
                  <w:marRight w:val="600"/>
                  <w:marTop w:val="0"/>
                  <w:marBottom w:val="360"/>
                  <w:divBdr>
                    <w:top w:val="none" w:sz="0" w:space="0" w:color="auto"/>
                    <w:left w:val="none" w:sz="0" w:space="0" w:color="auto"/>
                    <w:bottom w:val="none" w:sz="0" w:space="0" w:color="auto"/>
                    <w:right w:val="none" w:sz="0" w:space="0" w:color="auto"/>
                  </w:divBdr>
                  <w:divsChild>
                    <w:div w:id="17208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862850">
      <w:marLeft w:val="0"/>
      <w:marRight w:val="0"/>
      <w:marTop w:val="0"/>
      <w:marBottom w:val="0"/>
      <w:divBdr>
        <w:top w:val="none" w:sz="0" w:space="0" w:color="auto"/>
        <w:left w:val="none" w:sz="0" w:space="0" w:color="auto"/>
        <w:bottom w:val="none" w:sz="0" w:space="0" w:color="auto"/>
        <w:right w:val="none" w:sz="0" w:space="0" w:color="auto"/>
      </w:divBdr>
      <w:divsChild>
        <w:div w:id="1720862870">
          <w:marLeft w:val="0"/>
          <w:marRight w:val="150"/>
          <w:marTop w:val="0"/>
          <w:marBottom w:val="0"/>
          <w:divBdr>
            <w:top w:val="none" w:sz="0" w:space="0" w:color="auto"/>
            <w:left w:val="none" w:sz="0" w:space="0" w:color="auto"/>
            <w:bottom w:val="none" w:sz="0" w:space="0" w:color="auto"/>
            <w:right w:val="none" w:sz="0" w:space="0" w:color="auto"/>
          </w:divBdr>
          <w:divsChild>
            <w:div w:id="1720862885">
              <w:marLeft w:val="0"/>
              <w:marRight w:val="0"/>
              <w:marTop w:val="0"/>
              <w:marBottom w:val="0"/>
              <w:divBdr>
                <w:top w:val="none" w:sz="0" w:space="0" w:color="auto"/>
                <w:left w:val="none" w:sz="0" w:space="0" w:color="auto"/>
                <w:bottom w:val="none" w:sz="0" w:space="0" w:color="auto"/>
                <w:right w:val="none" w:sz="0" w:space="0" w:color="auto"/>
              </w:divBdr>
              <w:divsChild>
                <w:div w:id="1720862843">
                  <w:marLeft w:val="150"/>
                  <w:marRight w:val="225"/>
                  <w:marTop w:val="0"/>
                  <w:marBottom w:val="0"/>
                  <w:divBdr>
                    <w:top w:val="none" w:sz="0" w:space="0" w:color="auto"/>
                    <w:left w:val="none" w:sz="0" w:space="0" w:color="auto"/>
                    <w:bottom w:val="none" w:sz="0" w:space="0" w:color="auto"/>
                    <w:right w:val="none" w:sz="0" w:space="0" w:color="auto"/>
                  </w:divBdr>
                  <w:divsChild>
                    <w:div w:id="1720862848">
                      <w:marLeft w:val="270"/>
                      <w:marRight w:val="120"/>
                      <w:marTop w:val="0"/>
                      <w:marBottom w:val="540"/>
                      <w:divBdr>
                        <w:top w:val="none" w:sz="0" w:space="0" w:color="auto"/>
                        <w:left w:val="none" w:sz="0" w:space="0" w:color="auto"/>
                        <w:bottom w:val="none" w:sz="0" w:space="0" w:color="auto"/>
                        <w:right w:val="none" w:sz="0" w:space="0" w:color="auto"/>
                      </w:divBdr>
                      <w:divsChild>
                        <w:div w:id="1720862896">
                          <w:marLeft w:val="0"/>
                          <w:marRight w:val="0"/>
                          <w:marTop w:val="0"/>
                          <w:marBottom w:val="720"/>
                          <w:divBdr>
                            <w:top w:val="none" w:sz="0" w:space="0" w:color="auto"/>
                            <w:left w:val="none" w:sz="0" w:space="0" w:color="auto"/>
                            <w:bottom w:val="none" w:sz="0" w:space="0" w:color="auto"/>
                            <w:right w:val="none" w:sz="0" w:space="0" w:color="auto"/>
                          </w:divBdr>
                          <w:divsChild>
                            <w:div w:id="1720862862">
                              <w:marLeft w:val="0"/>
                              <w:marRight w:val="0"/>
                              <w:marTop w:val="0"/>
                              <w:marBottom w:val="0"/>
                              <w:divBdr>
                                <w:top w:val="none" w:sz="0" w:space="0" w:color="auto"/>
                                <w:left w:val="none" w:sz="0" w:space="0" w:color="auto"/>
                                <w:bottom w:val="none" w:sz="0" w:space="0" w:color="auto"/>
                                <w:right w:val="none" w:sz="0" w:space="0" w:color="auto"/>
                              </w:divBdr>
                              <w:divsChild>
                                <w:div w:id="1720862894">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56">
      <w:marLeft w:val="0"/>
      <w:marRight w:val="0"/>
      <w:marTop w:val="0"/>
      <w:marBottom w:val="0"/>
      <w:divBdr>
        <w:top w:val="none" w:sz="0" w:space="0" w:color="auto"/>
        <w:left w:val="none" w:sz="0" w:space="0" w:color="auto"/>
        <w:bottom w:val="none" w:sz="0" w:space="0" w:color="auto"/>
        <w:right w:val="none" w:sz="0" w:space="0" w:color="auto"/>
      </w:divBdr>
    </w:div>
    <w:div w:id="1720862864">
      <w:marLeft w:val="0"/>
      <w:marRight w:val="0"/>
      <w:marTop w:val="0"/>
      <w:marBottom w:val="0"/>
      <w:divBdr>
        <w:top w:val="none" w:sz="0" w:space="0" w:color="auto"/>
        <w:left w:val="none" w:sz="0" w:space="0" w:color="auto"/>
        <w:bottom w:val="none" w:sz="0" w:space="0" w:color="auto"/>
        <w:right w:val="none" w:sz="0" w:space="0" w:color="auto"/>
      </w:divBdr>
    </w:div>
    <w:div w:id="1720862871">
      <w:marLeft w:val="0"/>
      <w:marRight w:val="0"/>
      <w:marTop w:val="0"/>
      <w:marBottom w:val="0"/>
      <w:divBdr>
        <w:top w:val="none" w:sz="0" w:space="0" w:color="auto"/>
        <w:left w:val="none" w:sz="0" w:space="0" w:color="auto"/>
        <w:bottom w:val="none" w:sz="0" w:space="0" w:color="auto"/>
        <w:right w:val="none" w:sz="0" w:space="0" w:color="auto"/>
      </w:divBdr>
    </w:div>
    <w:div w:id="1720862873">
      <w:marLeft w:val="0"/>
      <w:marRight w:val="0"/>
      <w:marTop w:val="0"/>
      <w:marBottom w:val="0"/>
      <w:divBdr>
        <w:top w:val="none" w:sz="0" w:space="0" w:color="auto"/>
        <w:left w:val="none" w:sz="0" w:space="0" w:color="auto"/>
        <w:bottom w:val="none" w:sz="0" w:space="0" w:color="auto"/>
        <w:right w:val="none" w:sz="0" w:space="0" w:color="auto"/>
      </w:divBdr>
    </w:div>
    <w:div w:id="1720862875">
      <w:marLeft w:val="0"/>
      <w:marRight w:val="0"/>
      <w:marTop w:val="0"/>
      <w:marBottom w:val="0"/>
      <w:divBdr>
        <w:top w:val="none" w:sz="0" w:space="0" w:color="auto"/>
        <w:left w:val="none" w:sz="0" w:space="0" w:color="auto"/>
        <w:bottom w:val="none" w:sz="0" w:space="0" w:color="auto"/>
        <w:right w:val="none" w:sz="0" w:space="0" w:color="auto"/>
      </w:divBdr>
      <w:divsChild>
        <w:div w:id="1720862872">
          <w:marLeft w:val="0"/>
          <w:marRight w:val="0"/>
          <w:marTop w:val="0"/>
          <w:marBottom w:val="0"/>
          <w:divBdr>
            <w:top w:val="none" w:sz="0" w:space="0" w:color="auto"/>
            <w:left w:val="none" w:sz="0" w:space="0" w:color="auto"/>
            <w:bottom w:val="none" w:sz="0" w:space="0" w:color="auto"/>
            <w:right w:val="none" w:sz="0" w:space="0" w:color="auto"/>
          </w:divBdr>
          <w:divsChild>
            <w:div w:id="1720862845">
              <w:marLeft w:val="-225"/>
              <w:marRight w:val="-225"/>
              <w:marTop w:val="0"/>
              <w:marBottom w:val="0"/>
              <w:divBdr>
                <w:top w:val="none" w:sz="0" w:space="0" w:color="auto"/>
                <w:left w:val="none" w:sz="0" w:space="0" w:color="auto"/>
                <w:bottom w:val="none" w:sz="0" w:space="0" w:color="auto"/>
                <w:right w:val="none" w:sz="0" w:space="0" w:color="auto"/>
              </w:divBdr>
              <w:divsChild>
                <w:div w:id="1720862882">
                  <w:marLeft w:val="0"/>
                  <w:marRight w:val="0"/>
                  <w:marTop w:val="0"/>
                  <w:marBottom w:val="0"/>
                  <w:divBdr>
                    <w:top w:val="none" w:sz="0" w:space="0" w:color="auto"/>
                    <w:left w:val="none" w:sz="0" w:space="0" w:color="auto"/>
                    <w:bottom w:val="none" w:sz="0" w:space="0" w:color="auto"/>
                    <w:right w:val="none" w:sz="0" w:space="0" w:color="auto"/>
                  </w:divBdr>
                  <w:divsChild>
                    <w:div w:id="1720862865">
                      <w:marLeft w:val="-225"/>
                      <w:marRight w:val="-225"/>
                      <w:marTop w:val="0"/>
                      <w:marBottom w:val="0"/>
                      <w:divBdr>
                        <w:top w:val="none" w:sz="0" w:space="0" w:color="auto"/>
                        <w:left w:val="none" w:sz="0" w:space="0" w:color="auto"/>
                        <w:bottom w:val="none" w:sz="0" w:space="0" w:color="auto"/>
                        <w:right w:val="none" w:sz="0" w:space="0" w:color="auto"/>
                      </w:divBdr>
                      <w:divsChild>
                        <w:div w:id="1720862877">
                          <w:marLeft w:val="0"/>
                          <w:marRight w:val="0"/>
                          <w:marTop w:val="0"/>
                          <w:marBottom w:val="0"/>
                          <w:divBdr>
                            <w:top w:val="none" w:sz="0" w:space="0" w:color="auto"/>
                            <w:left w:val="none" w:sz="0" w:space="0" w:color="auto"/>
                            <w:bottom w:val="none" w:sz="0" w:space="0" w:color="auto"/>
                            <w:right w:val="none" w:sz="0" w:space="0" w:color="auto"/>
                          </w:divBdr>
                          <w:divsChild>
                            <w:div w:id="1720862854">
                              <w:marLeft w:val="-225"/>
                              <w:marRight w:val="-225"/>
                              <w:marTop w:val="0"/>
                              <w:marBottom w:val="0"/>
                              <w:divBdr>
                                <w:top w:val="none" w:sz="0" w:space="0" w:color="auto"/>
                                <w:left w:val="none" w:sz="0" w:space="0" w:color="auto"/>
                                <w:bottom w:val="none" w:sz="0" w:space="0" w:color="auto"/>
                                <w:right w:val="none" w:sz="0" w:space="0" w:color="auto"/>
                              </w:divBdr>
                              <w:divsChild>
                                <w:div w:id="17208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89">
      <w:marLeft w:val="0"/>
      <w:marRight w:val="0"/>
      <w:marTop w:val="0"/>
      <w:marBottom w:val="0"/>
      <w:divBdr>
        <w:top w:val="none" w:sz="0" w:space="0" w:color="auto"/>
        <w:left w:val="none" w:sz="0" w:space="0" w:color="auto"/>
        <w:bottom w:val="none" w:sz="0" w:space="0" w:color="auto"/>
        <w:right w:val="none" w:sz="0" w:space="0" w:color="auto"/>
      </w:divBdr>
      <w:divsChild>
        <w:div w:id="1720862861">
          <w:marLeft w:val="800"/>
          <w:marRight w:val="800"/>
          <w:marTop w:val="0"/>
          <w:marBottom w:val="0"/>
          <w:divBdr>
            <w:top w:val="none" w:sz="0" w:space="0" w:color="auto"/>
            <w:left w:val="none" w:sz="0" w:space="0" w:color="auto"/>
            <w:bottom w:val="none" w:sz="0" w:space="0" w:color="auto"/>
            <w:right w:val="none" w:sz="0" w:space="0" w:color="auto"/>
          </w:divBdr>
        </w:div>
      </w:divsChild>
    </w:div>
    <w:div w:id="1720862904">
      <w:marLeft w:val="0"/>
      <w:marRight w:val="0"/>
      <w:marTop w:val="0"/>
      <w:marBottom w:val="0"/>
      <w:divBdr>
        <w:top w:val="none" w:sz="0" w:space="0" w:color="auto"/>
        <w:left w:val="none" w:sz="0" w:space="0" w:color="auto"/>
        <w:bottom w:val="none" w:sz="0" w:space="0" w:color="auto"/>
        <w:right w:val="none" w:sz="0" w:space="0" w:color="auto"/>
      </w:divBdr>
      <w:divsChild>
        <w:div w:id="1720862879">
          <w:marLeft w:val="-225"/>
          <w:marRight w:val="-225"/>
          <w:marTop w:val="0"/>
          <w:marBottom w:val="0"/>
          <w:divBdr>
            <w:top w:val="none" w:sz="0" w:space="0" w:color="auto"/>
            <w:left w:val="none" w:sz="0" w:space="0" w:color="auto"/>
            <w:bottom w:val="none" w:sz="0" w:space="0" w:color="auto"/>
            <w:right w:val="none" w:sz="0" w:space="0" w:color="auto"/>
          </w:divBdr>
          <w:divsChild>
            <w:div w:id="1720862893">
              <w:marLeft w:val="0"/>
              <w:marRight w:val="0"/>
              <w:marTop w:val="0"/>
              <w:marBottom w:val="0"/>
              <w:divBdr>
                <w:top w:val="none" w:sz="0" w:space="0" w:color="auto"/>
                <w:left w:val="none" w:sz="0" w:space="0" w:color="auto"/>
                <w:bottom w:val="none" w:sz="0" w:space="0" w:color="auto"/>
                <w:right w:val="none" w:sz="0" w:space="0" w:color="auto"/>
              </w:divBdr>
            </w:div>
          </w:divsChild>
        </w:div>
        <w:div w:id="1720862887">
          <w:marLeft w:val="-225"/>
          <w:marRight w:val="-225"/>
          <w:marTop w:val="0"/>
          <w:marBottom w:val="0"/>
          <w:divBdr>
            <w:top w:val="none" w:sz="0" w:space="0" w:color="auto"/>
            <w:left w:val="none" w:sz="0" w:space="0" w:color="auto"/>
            <w:bottom w:val="none" w:sz="0" w:space="0" w:color="auto"/>
            <w:right w:val="none" w:sz="0" w:space="0" w:color="auto"/>
          </w:divBdr>
          <w:divsChild>
            <w:div w:id="1720862838">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905">
      <w:marLeft w:val="0"/>
      <w:marRight w:val="0"/>
      <w:marTop w:val="0"/>
      <w:marBottom w:val="0"/>
      <w:divBdr>
        <w:top w:val="none" w:sz="0" w:space="0" w:color="auto"/>
        <w:left w:val="none" w:sz="0" w:space="0" w:color="auto"/>
        <w:bottom w:val="none" w:sz="0" w:space="0" w:color="auto"/>
        <w:right w:val="none" w:sz="0" w:space="0" w:color="auto"/>
      </w:divBdr>
      <w:divsChild>
        <w:div w:id="1720862847">
          <w:marLeft w:val="0"/>
          <w:marRight w:val="0"/>
          <w:marTop w:val="150"/>
          <w:marBottom w:val="150"/>
          <w:divBdr>
            <w:top w:val="none" w:sz="0" w:space="0" w:color="auto"/>
            <w:left w:val="none" w:sz="0" w:space="0" w:color="auto"/>
            <w:bottom w:val="none" w:sz="0" w:space="0" w:color="auto"/>
            <w:right w:val="none" w:sz="0" w:space="0" w:color="auto"/>
          </w:divBdr>
          <w:divsChild>
            <w:div w:id="1720862907">
              <w:marLeft w:val="0"/>
              <w:marRight w:val="0"/>
              <w:marTop w:val="45"/>
              <w:marBottom w:val="300"/>
              <w:divBdr>
                <w:top w:val="none" w:sz="0" w:space="0" w:color="auto"/>
                <w:left w:val="none" w:sz="0" w:space="0" w:color="auto"/>
                <w:bottom w:val="none" w:sz="0" w:space="0" w:color="auto"/>
                <w:right w:val="none" w:sz="0" w:space="0" w:color="auto"/>
              </w:divBdr>
              <w:divsChild>
                <w:div w:id="1720862906">
                  <w:marLeft w:val="330"/>
                  <w:marRight w:val="330"/>
                  <w:marTop w:val="0"/>
                  <w:marBottom w:val="0"/>
                  <w:divBdr>
                    <w:top w:val="none" w:sz="0" w:space="0" w:color="auto"/>
                    <w:left w:val="none" w:sz="0" w:space="0" w:color="auto"/>
                    <w:bottom w:val="none" w:sz="0" w:space="0" w:color="auto"/>
                    <w:right w:val="none" w:sz="0" w:space="0" w:color="auto"/>
                  </w:divBdr>
                  <w:divsChild>
                    <w:div w:id="1720862899">
                      <w:marLeft w:val="0"/>
                      <w:marRight w:val="0"/>
                      <w:marTop w:val="0"/>
                      <w:marBottom w:val="360"/>
                      <w:divBdr>
                        <w:top w:val="none" w:sz="0" w:space="0" w:color="auto"/>
                        <w:left w:val="none" w:sz="0" w:space="0" w:color="auto"/>
                        <w:bottom w:val="dotted" w:sz="6" w:space="18" w:color="CCCCCC"/>
                        <w:right w:val="none" w:sz="0" w:space="0" w:color="auto"/>
                      </w:divBdr>
                      <w:divsChild>
                        <w:div w:id="1720862858">
                          <w:marLeft w:val="0"/>
                          <w:marRight w:val="0"/>
                          <w:marTop w:val="0"/>
                          <w:marBottom w:val="0"/>
                          <w:divBdr>
                            <w:top w:val="none" w:sz="0" w:space="0" w:color="auto"/>
                            <w:left w:val="none" w:sz="0" w:space="0" w:color="auto"/>
                            <w:bottom w:val="none" w:sz="0" w:space="0" w:color="auto"/>
                            <w:right w:val="none" w:sz="0" w:space="0" w:color="auto"/>
                          </w:divBdr>
                          <w:divsChild>
                            <w:div w:id="1720862880">
                              <w:marLeft w:val="0"/>
                              <w:marRight w:val="0"/>
                              <w:marTop w:val="0"/>
                              <w:marBottom w:val="0"/>
                              <w:divBdr>
                                <w:top w:val="none" w:sz="0" w:space="0" w:color="auto"/>
                                <w:left w:val="none" w:sz="0" w:space="0" w:color="auto"/>
                                <w:bottom w:val="none" w:sz="0" w:space="0" w:color="auto"/>
                                <w:right w:val="none" w:sz="0" w:space="0" w:color="auto"/>
                              </w:divBdr>
                              <w:divsChild>
                                <w:div w:id="1720862892">
                                  <w:marLeft w:val="0"/>
                                  <w:marRight w:val="0"/>
                                  <w:marTop w:val="0"/>
                                  <w:marBottom w:val="0"/>
                                  <w:divBdr>
                                    <w:top w:val="none" w:sz="0" w:space="0" w:color="auto"/>
                                    <w:left w:val="none" w:sz="0" w:space="0" w:color="auto"/>
                                    <w:bottom w:val="none" w:sz="0" w:space="0" w:color="auto"/>
                                    <w:right w:val="none" w:sz="0" w:space="0" w:color="auto"/>
                                  </w:divBdr>
                                  <w:divsChild>
                                    <w:div w:id="1720862891">
                                      <w:marLeft w:val="0"/>
                                      <w:marRight w:val="0"/>
                                      <w:marTop w:val="0"/>
                                      <w:marBottom w:val="0"/>
                                      <w:divBdr>
                                        <w:top w:val="none" w:sz="0" w:space="0" w:color="auto"/>
                                        <w:left w:val="none" w:sz="0" w:space="0" w:color="auto"/>
                                        <w:bottom w:val="none" w:sz="0" w:space="0" w:color="auto"/>
                                        <w:right w:val="none" w:sz="0" w:space="0" w:color="auto"/>
                                      </w:divBdr>
                                      <w:divsChild>
                                        <w:div w:id="1720862844">
                                          <w:marLeft w:val="0"/>
                                          <w:marRight w:val="0"/>
                                          <w:marTop w:val="0"/>
                                          <w:marBottom w:val="0"/>
                                          <w:divBdr>
                                            <w:top w:val="none" w:sz="0" w:space="0" w:color="auto"/>
                                            <w:left w:val="none" w:sz="0" w:space="0" w:color="auto"/>
                                            <w:bottom w:val="none" w:sz="0" w:space="0" w:color="auto"/>
                                            <w:right w:val="none" w:sz="0" w:space="0" w:color="auto"/>
                                          </w:divBdr>
                                          <w:divsChild>
                                            <w:div w:id="1720862857">
                                              <w:marLeft w:val="0"/>
                                              <w:marRight w:val="210"/>
                                              <w:marTop w:val="0"/>
                                              <w:marBottom w:val="210"/>
                                              <w:divBdr>
                                                <w:top w:val="none" w:sz="0" w:space="0" w:color="auto"/>
                                                <w:left w:val="none" w:sz="0" w:space="0" w:color="auto"/>
                                                <w:bottom w:val="none" w:sz="0" w:space="0" w:color="auto"/>
                                                <w:right w:val="none" w:sz="0" w:space="0" w:color="auto"/>
                                              </w:divBdr>
                                              <w:divsChild>
                                                <w:div w:id="17208629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862908">
      <w:marLeft w:val="0"/>
      <w:marRight w:val="0"/>
      <w:marTop w:val="0"/>
      <w:marBottom w:val="0"/>
      <w:divBdr>
        <w:top w:val="none" w:sz="0" w:space="0" w:color="auto"/>
        <w:left w:val="none" w:sz="0" w:space="0" w:color="auto"/>
        <w:bottom w:val="none" w:sz="0" w:space="0" w:color="auto"/>
        <w:right w:val="none" w:sz="0" w:space="0" w:color="auto"/>
      </w:divBdr>
      <w:divsChild>
        <w:div w:id="1720862911">
          <w:marLeft w:val="0"/>
          <w:marRight w:val="0"/>
          <w:marTop w:val="0"/>
          <w:marBottom w:val="0"/>
          <w:divBdr>
            <w:top w:val="none" w:sz="0" w:space="0" w:color="auto"/>
            <w:left w:val="none" w:sz="0" w:space="0" w:color="auto"/>
            <w:bottom w:val="none" w:sz="0" w:space="0" w:color="auto"/>
            <w:right w:val="none" w:sz="0" w:space="0" w:color="auto"/>
          </w:divBdr>
        </w:div>
        <w:div w:id="1720862932">
          <w:marLeft w:val="0"/>
          <w:marRight w:val="0"/>
          <w:marTop w:val="0"/>
          <w:marBottom w:val="0"/>
          <w:divBdr>
            <w:top w:val="none" w:sz="0" w:space="0" w:color="auto"/>
            <w:left w:val="none" w:sz="0" w:space="0" w:color="auto"/>
            <w:bottom w:val="none" w:sz="0" w:space="0" w:color="auto"/>
            <w:right w:val="none" w:sz="0" w:space="0" w:color="auto"/>
          </w:divBdr>
        </w:div>
      </w:divsChild>
    </w:div>
    <w:div w:id="1720862919">
      <w:marLeft w:val="0"/>
      <w:marRight w:val="0"/>
      <w:marTop w:val="0"/>
      <w:marBottom w:val="0"/>
      <w:divBdr>
        <w:top w:val="none" w:sz="0" w:space="0" w:color="auto"/>
        <w:left w:val="none" w:sz="0" w:space="0" w:color="auto"/>
        <w:bottom w:val="none" w:sz="0" w:space="0" w:color="auto"/>
        <w:right w:val="none" w:sz="0" w:space="0" w:color="auto"/>
      </w:divBdr>
      <w:divsChild>
        <w:div w:id="1720862909">
          <w:marLeft w:val="0"/>
          <w:marRight w:val="0"/>
          <w:marTop w:val="0"/>
          <w:marBottom w:val="0"/>
          <w:divBdr>
            <w:top w:val="none" w:sz="0" w:space="0" w:color="auto"/>
            <w:left w:val="none" w:sz="0" w:space="0" w:color="auto"/>
            <w:bottom w:val="none" w:sz="0" w:space="0" w:color="auto"/>
            <w:right w:val="none" w:sz="0" w:space="0" w:color="auto"/>
          </w:divBdr>
        </w:div>
        <w:div w:id="1720862912">
          <w:marLeft w:val="0"/>
          <w:marRight w:val="0"/>
          <w:marTop w:val="0"/>
          <w:marBottom w:val="0"/>
          <w:divBdr>
            <w:top w:val="none" w:sz="0" w:space="0" w:color="auto"/>
            <w:left w:val="none" w:sz="0" w:space="0" w:color="auto"/>
            <w:bottom w:val="none" w:sz="0" w:space="0" w:color="auto"/>
            <w:right w:val="none" w:sz="0" w:space="0" w:color="auto"/>
          </w:divBdr>
        </w:div>
        <w:div w:id="1720862913">
          <w:marLeft w:val="0"/>
          <w:marRight w:val="0"/>
          <w:marTop w:val="0"/>
          <w:marBottom w:val="0"/>
          <w:divBdr>
            <w:top w:val="none" w:sz="0" w:space="0" w:color="auto"/>
            <w:left w:val="none" w:sz="0" w:space="0" w:color="auto"/>
            <w:bottom w:val="none" w:sz="0" w:space="0" w:color="auto"/>
            <w:right w:val="none" w:sz="0" w:space="0" w:color="auto"/>
          </w:divBdr>
        </w:div>
        <w:div w:id="1720862914">
          <w:marLeft w:val="0"/>
          <w:marRight w:val="0"/>
          <w:marTop w:val="0"/>
          <w:marBottom w:val="0"/>
          <w:divBdr>
            <w:top w:val="none" w:sz="0" w:space="0" w:color="auto"/>
            <w:left w:val="none" w:sz="0" w:space="0" w:color="auto"/>
            <w:bottom w:val="none" w:sz="0" w:space="0" w:color="auto"/>
            <w:right w:val="none" w:sz="0" w:space="0" w:color="auto"/>
          </w:divBdr>
        </w:div>
        <w:div w:id="1720862915">
          <w:marLeft w:val="0"/>
          <w:marRight w:val="0"/>
          <w:marTop w:val="0"/>
          <w:marBottom w:val="0"/>
          <w:divBdr>
            <w:top w:val="none" w:sz="0" w:space="0" w:color="auto"/>
            <w:left w:val="none" w:sz="0" w:space="0" w:color="auto"/>
            <w:bottom w:val="none" w:sz="0" w:space="0" w:color="auto"/>
            <w:right w:val="none" w:sz="0" w:space="0" w:color="auto"/>
          </w:divBdr>
        </w:div>
        <w:div w:id="1720862916">
          <w:marLeft w:val="0"/>
          <w:marRight w:val="0"/>
          <w:marTop w:val="0"/>
          <w:marBottom w:val="0"/>
          <w:divBdr>
            <w:top w:val="none" w:sz="0" w:space="0" w:color="auto"/>
            <w:left w:val="none" w:sz="0" w:space="0" w:color="auto"/>
            <w:bottom w:val="none" w:sz="0" w:space="0" w:color="auto"/>
            <w:right w:val="none" w:sz="0" w:space="0" w:color="auto"/>
          </w:divBdr>
        </w:div>
        <w:div w:id="1720862917">
          <w:marLeft w:val="0"/>
          <w:marRight w:val="0"/>
          <w:marTop w:val="0"/>
          <w:marBottom w:val="0"/>
          <w:divBdr>
            <w:top w:val="none" w:sz="0" w:space="0" w:color="auto"/>
            <w:left w:val="none" w:sz="0" w:space="0" w:color="auto"/>
            <w:bottom w:val="none" w:sz="0" w:space="0" w:color="auto"/>
            <w:right w:val="none" w:sz="0" w:space="0" w:color="auto"/>
          </w:divBdr>
        </w:div>
        <w:div w:id="1720862918">
          <w:marLeft w:val="0"/>
          <w:marRight w:val="0"/>
          <w:marTop w:val="0"/>
          <w:marBottom w:val="0"/>
          <w:divBdr>
            <w:top w:val="none" w:sz="0" w:space="0" w:color="auto"/>
            <w:left w:val="none" w:sz="0" w:space="0" w:color="auto"/>
            <w:bottom w:val="none" w:sz="0" w:space="0" w:color="auto"/>
            <w:right w:val="none" w:sz="0" w:space="0" w:color="auto"/>
          </w:divBdr>
        </w:div>
        <w:div w:id="1720862920">
          <w:marLeft w:val="0"/>
          <w:marRight w:val="0"/>
          <w:marTop w:val="0"/>
          <w:marBottom w:val="0"/>
          <w:divBdr>
            <w:top w:val="none" w:sz="0" w:space="0" w:color="auto"/>
            <w:left w:val="none" w:sz="0" w:space="0" w:color="auto"/>
            <w:bottom w:val="none" w:sz="0" w:space="0" w:color="auto"/>
            <w:right w:val="none" w:sz="0" w:space="0" w:color="auto"/>
          </w:divBdr>
        </w:div>
        <w:div w:id="1720862921">
          <w:marLeft w:val="0"/>
          <w:marRight w:val="0"/>
          <w:marTop w:val="0"/>
          <w:marBottom w:val="0"/>
          <w:divBdr>
            <w:top w:val="none" w:sz="0" w:space="0" w:color="auto"/>
            <w:left w:val="none" w:sz="0" w:space="0" w:color="auto"/>
            <w:bottom w:val="none" w:sz="0" w:space="0" w:color="auto"/>
            <w:right w:val="none" w:sz="0" w:space="0" w:color="auto"/>
          </w:divBdr>
        </w:div>
        <w:div w:id="1720862925">
          <w:marLeft w:val="0"/>
          <w:marRight w:val="0"/>
          <w:marTop w:val="0"/>
          <w:marBottom w:val="0"/>
          <w:divBdr>
            <w:top w:val="none" w:sz="0" w:space="0" w:color="auto"/>
            <w:left w:val="none" w:sz="0" w:space="0" w:color="auto"/>
            <w:bottom w:val="none" w:sz="0" w:space="0" w:color="auto"/>
            <w:right w:val="none" w:sz="0" w:space="0" w:color="auto"/>
          </w:divBdr>
        </w:div>
        <w:div w:id="1720862930">
          <w:marLeft w:val="0"/>
          <w:marRight w:val="0"/>
          <w:marTop w:val="0"/>
          <w:marBottom w:val="0"/>
          <w:divBdr>
            <w:top w:val="none" w:sz="0" w:space="0" w:color="auto"/>
            <w:left w:val="none" w:sz="0" w:space="0" w:color="auto"/>
            <w:bottom w:val="none" w:sz="0" w:space="0" w:color="auto"/>
            <w:right w:val="none" w:sz="0" w:space="0" w:color="auto"/>
          </w:divBdr>
        </w:div>
        <w:div w:id="1720862931">
          <w:marLeft w:val="0"/>
          <w:marRight w:val="0"/>
          <w:marTop w:val="0"/>
          <w:marBottom w:val="0"/>
          <w:divBdr>
            <w:top w:val="none" w:sz="0" w:space="0" w:color="auto"/>
            <w:left w:val="none" w:sz="0" w:space="0" w:color="auto"/>
            <w:bottom w:val="none" w:sz="0" w:space="0" w:color="auto"/>
            <w:right w:val="none" w:sz="0" w:space="0" w:color="auto"/>
          </w:divBdr>
        </w:div>
        <w:div w:id="1720862933">
          <w:marLeft w:val="0"/>
          <w:marRight w:val="0"/>
          <w:marTop w:val="0"/>
          <w:marBottom w:val="0"/>
          <w:divBdr>
            <w:top w:val="none" w:sz="0" w:space="0" w:color="auto"/>
            <w:left w:val="none" w:sz="0" w:space="0" w:color="auto"/>
            <w:bottom w:val="none" w:sz="0" w:space="0" w:color="auto"/>
            <w:right w:val="none" w:sz="0" w:space="0" w:color="auto"/>
          </w:divBdr>
        </w:div>
        <w:div w:id="1720862934">
          <w:marLeft w:val="0"/>
          <w:marRight w:val="0"/>
          <w:marTop w:val="0"/>
          <w:marBottom w:val="0"/>
          <w:divBdr>
            <w:top w:val="none" w:sz="0" w:space="0" w:color="auto"/>
            <w:left w:val="none" w:sz="0" w:space="0" w:color="auto"/>
            <w:bottom w:val="none" w:sz="0" w:space="0" w:color="auto"/>
            <w:right w:val="none" w:sz="0" w:space="0" w:color="auto"/>
          </w:divBdr>
        </w:div>
        <w:div w:id="1720862935">
          <w:marLeft w:val="0"/>
          <w:marRight w:val="0"/>
          <w:marTop w:val="0"/>
          <w:marBottom w:val="0"/>
          <w:divBdr>
            <w:top w:val="none" w:sz="0" w:space="0" w:color="auto"/>
            <w:left w:val="none" w:sz="0" w:space="0" w:color="auto"/>
            <w:bottom w:val="none" w:sz="0" w:space="0" w:color="auto"/>
            <w:right w:val="none" w:sz="0" w:space="0" w:color="auto"/>
          </w:divBdr>
        </w:div>
        <w:div w:id="1720862937">
          <w:marLeft w:val="0"/>
          <w:marRight w:val="0"/>
          <w:marTop w:val="0"/>
          <w:marBottom w:val="0"/>
          <w:divBdr>
            <w:top w:val="none" w:sz="0" w:space="0" w:color="auto"/>
            <w:left w:val="none" w:sz="0" w:space="0" w:color="auto"/>
            <w:bottom w:val="none" w:sz="0" w:space="0" w:color="auto"/>
            <w:right w:val="none" w:sz="0" w:space="0" w:color="auto"/>
          </w:divBdr>
        </w:div>
        <w:div w:id="1720862938">
          <w:marLeft w:val="0"/>
          <w:marRight w:val="0"/>
          <w:marTop w:val="0"/>
          <w:marBottom w:val="0"/>
          <w:divBdr>
            <w:top w:val="none" w:sz="0" w:space="0" w:color="auto"/>
            <w:left w:val="none" w:sz="0" w:space="0" w:color="auto"/>
            <w:bottom w:val="none" w:sz="0" w:space="0" w:color="auto"/>
            <w:right w:val="none" w:sz="0" w:space="0" w:color="auto"/>
          </w:divBdr>
        </w:div>
      </w:divsChild>
    </w:div>
    <w:div w:id="1720862926">
      <w:marLeft w:val="0"/>
      <w:marRight w:val="0"/>
      <w:marTop w:val="0"/>
      <w:marBottom w:val="0"/>
      <w:divBdr>
        <w:top w:val="none" w:sz="0" w:space="0" w:color="auto"/>
        <w:left w:val="none" w:sz="0" w:space="0" w:color="auto"/>
        <w:bottom w:val="none" w:sz="0" w:space="0" w:color="auto"/>
        <w:right w:val="none" w:sz="0" w:space="0" w:color="auto"/>
      </w:divBdr>
    </w:div>
    <w:div w:id="1720862928">
      <w:marLeft w:val="0"/>
      <w:marRight w:val="0"/>
      <w:marTop w:val="0"/>
      <w:marBottom w:val="0"/>
      <w:divBdr>
        <w:top w:val="none" w:sz="0" w:space="0" w:color="auto"/>
        <w:left w:val="none" w:sz="0" w:space="0" w:color="auto"/>
        <w:bottom w:val="none" w:sz="0" w:space="0" w:color="auto"/>
        <w:right w:val="none" w:sz="0" w:space="0" w:color="auto"/>
      </w:divBdr>
      <w:divsChild>
        <w:div w:id="1720862910">
          <w:marLeft w:val="0"/>
          <w:marRight w:val="0"/>
          <w:marTop w:val="0"/>
          <w:marBottom w:val="0"/>
          <w:divBdr>
            <w:top w:val="none" w:sz="0" w:space="0" w:color="auto"/>
            <w:left w:val="none" w:sz="0" w:space="0" w:color="auto"/>
            <w:bottom w:val="none" w:sz="0" w:space="0" w:color="auto"/>
            <w:right w:val="none" w:sz="0" w:space="0" w:color="auto"/>
          </w:divBdr>
        </w:div>
        <w:div w:id="1720862922">
          <w:marLeft w:val="0"/>
          <w:marRight w:val="0"/>
          <w:marTop w:val="0"/>
          <w:marBottom w:val="0"/>
          <w:divBdr>
            <w:top w:val="none" w:sz="0" w:space="0" w:color="auto"/>
            <w:left w:val="none" w:sz="0" w:space="0" w:color="auto"/>
            <w:bottom w:val="none" w:sz="0" w:space="0" w:color="auto"/>
            <w:right w:val="none" w:sz="0" w:space="0" w:color="auto"/>
          </w:divBdr>
        </w:div>
        <w:div w:id="1720862923">
          <w:marLeft w:val="0"/>
          <w:marRight w:val="0"/>
          <w:marTop w:val="0"/>
          <w:marBottom w:val="0"/>
          <w:divBdr>
            <w:top w:val="none" w:sz="0" w:space="0" w:color="auto"/>
            <w:left w:val="none" w:sz="0" w:space="0" w:color="auto"/>
            <w:bottom w:val="none" w:sz="0" w:space="0" w:color="auto"/>
            <w:right w:val="none" w:sz="0" w:space="0" w:color="auto"/>
          </w:divBdr>
        </w:div>
        <w:div w:id="1720862924">
          <w:marLeft w:val="0"/>
          <w:marRight w:val="0"/>
          <w:marTop w:val="0"/>
          <w:marBottom w:val="0"/>
          <w:divBdr>
            <w:top w:val="none" w:sz="0" w:space="0" w:color="auto"/>
            <w:left w:val="none" w:sz="0" w:space="0" w:color="auto"/>
            <w:bottom w:val="none" w:sz="0" w:space="0" w:color="auto"/>
            <w:right w:val="none" w:sz="0" w:space="0" w:color="auto"/>
          </w:divBdr>
        </w:div>
        <w:div w:id="1720862927">
          <w:marLeft w:val="0"/>
          <w:marRight w:val="0"/>
          <w:marTop w:val="0"/>
          <w:marBottom w:val="0"/>
          <w:divBdr>
            <w:top w:val="none" w:sz="0" w:space="0" w:color="auto"/>
            <w:left w:val="none" w:sz="0" w:space="0" w:color="auto"/>
            <w:bottom w:val="none" w:sz="0" w:space="0" w:color="auto"/>
            <w:right w:val="none" w:sz="0" w:space="0" w:color="auto"/>
          </w:divBdr>
        </w:div>
        <w:div w:id="1720862929">
          <w:marLeft w:val="0"/>
          <w:marRight w:val="0"/>
          <w:marTop w:val="0"/>
          <w:marBottom w:val="0"/>
          <w:divBdr>
            <w:top w:val="none" w:sz="0" w:space="0" w:color="auto"/>
            <w:left w:val="none" w:sz="0" w:space="0" w:color="auto"/>
            <w:bottom w:val="none" w:sz="0" w:space="0" w:color="auto"/>
            <w:right w:val="none" w:sz="0" w:space="0" w:color="auto"/>
          </w:divBdr>
        </w:div>
        <w:div w:id="1720862936">
          <w:marLeft w:val="0"/>
          <w:marRight w:val="0"/>
          <w:marTop w:val="0"/>
          <w:marBottom w:val="0"/>
          <w:divBdr>
            <w:top w:val="none" w:sz="0" w:space="0" w:color="auto"/>
            <w:left w:val="none" w:sz="0" w:space="0" w:color="auto"/>
            <w:bottom w:val="none" w:sz="0" w:space="0" w:color="auto"/>
            <w:right w:val="none" w:sz="0" w:space="0" w:color="auto"/>
          </w:divBdr>
        </w:div>
      </w:divsChild>
    </w:div>
    <w:div w:id="1720862939">
      <w:marLeft w:val="0"/>
      <w:marRight w:val="0"/>
      <w:marTop w:val="0"/>
      <w:marBottom w:val="0"/>
      <w:divBdr>
        <w:top w:val="none" w:sz="0" w:space="0" w:color="auto"/>
        <w:left w:val="none" w:sz="0" w:space="0" w:color="auto"/>
        <w:bottom w:val="none" w:sz="0" w:space="0" w:color="auto"/>
        <w:right w:val="none" w:sz="0" w:space="0" w:color="auto"/>
      </w:divBdr>
    </w:div>
    <w:div w:id="1748962282">
      <w:bodyDiv w:val="1"/>
      <w:marLeft w:val="0"/>
      <w:marRight w:val="0"/>
      <w:marTop w:val="0"/>
      <w:marBottom w:val="0"/>
      <w:divBdr>
        <w:top w:val="none" w:sz="0" w:space="0" w:color="auto"/>
        <w:left w:val="none" w:sz="0" w:space="0" w:color="auto"/>
        <w:bottom w:val="none" w:sz="0" w:space="0" w:color="auto"/>
        <w:right w:val="none" w:sz="0" w:space="0" w:color="auto"/>
      </w:divBdr>
    </w:div>
    <w:div w:id="1845972513">
      <w:bodyDiv w:val="1"/>
      <w:marLeft w:val="0"/>
      <w:marRight w:val="0"/>
      <w:marTop w:val="0"/>
      <w:marBottom w:val="0"/>
      <w:divBdr>
        <w:top w:val="none" w:sz="0" w:space="0" w:color="auto"/>
        <w:left w:val="none" w:sz="0" w:space="0" w:color="auto"/>
        <w:bottom w:val="none" w:sz="0" w:space="0" w:color="auto"/>
        <w:right w:val="none" w:sz="0" w:space="0" w:color="auto"/>
      </w:divBdr>
      <w:divsChild>
        <w:div w:id="683359491">
          <w:marLeft w:val="547"/>
          <w:marRight w:val="0"/>
          <w:marTop w:val="0"/>
          <w:marBottom w:val="0"/>
          <w:divBdr>
            <w:top w:val="none" w:sz="0" w:space="0" w:color="auto"/>
            <w:left w:val="none" w:sz="0" w:space="0" w:color="auto"/>
            <w:bottom w:val="none" w:sz="0" w:space="0" w:color="auto"/>
            <w:right w:val="none" w:sz="0" w:space="0" w:color="auto"/>
          </w:divBdr>
        </w:div>
        <w:div w:id="804782999">
          <w:marLeft w:val="547"/>
          <w:marRight w:val="0"/>
          <w:marTop w:val="0"/>
          <w:marBottom w:val="0"/>
          <w:divBdr>
            <w:top w:val="none" w:sz="0" w:space="0" w:color="auto"/>
            <w:left w:val="none" w:sz="0" w:space="0" w:color="auto"/>
            <w:bottom w:val="none" w:sz="0" w:space="0" w:color="auto"/>
            <w:right w:val="none" w:sz="0" w:space="0" w:color="auto"/>
          </w:divBdr>
        </w:div>
        <w:div w:id="802502646">
          <w:marLeft w:val="547"/>
          <w:marRight w:val="0"/>
          <w:marTop w:val="0"/>
          <w:marBottom w:val="0"/>
          <w:divBdr>
            <w:top w:val="none" w:sz="0" w:space="0" w:color="auto"/>
            <w:left w:val="none" w:sz="0" w:space="0" w:color="auto"/>
            <w:bottom w:val="none" w:sz="0" w:space="0" w:color="auto"/>
            <w:right w:val="none" w:sz="0" w:space="0" w:color="auto"/>
          </w:divBdr>
        </w:div>
        <w:div w:id="2065792923">
          <w:marLeft w:val="547"/>
          <w:marRight w:val="0"/>
          <w:marTop w:val="0"/>
          <w:marBottom w:val="0"/>
          <w:divBdr>
            <w:top w:val="none" w:sz="0" w:space="0" w:color="auto"/>
            <w:left w:val="none" w:sz="0" w:space="0" w:color="auto"/>
            <w:bottom w:val="none" w:sz="0" w:space="0" w:color="auto"/>
            <w:right w:val="none" w:sz="0" w:space="0" w:color="auto"/>
          </w:divBdr>
        </w:div>
        <w:div w:id="166679464">
          <w:marLeft w:val="547"/>
          <w:marRight w:val="0"/>
          <w:marTop w:val="0"/>
          <w:marBottom w:val="0"/>
          <w:divBdr>
            <w:top w:val="none" w:sz="0" w:space="0" w:color="auto"/>
            <w:left w:val="none" w:sz="0" w:space="0" w:color="auto"/>
            <w:bottom w:val="none" w:sz="0" w:space="0" w:color="auto"/>
            <w:right w:val="none" w:sz="0" w:space="0" w:color="auto"/>
          </w:divBdr>
        </w:div>
        <w:div w:id="2053654899">
          <w:marLeft w:val="547"/>
          <w:marRight w:val="0"/>
          <w:marTop w:val="0"/>
          <w:marBottom w:val="0"/>
          <w:divBdr>
            <w:top w:val="none" w:sz="0" w:space="0" w:color="auto"/>
            <w:left w:val="none" w:sz="0" w:space="0" w:color="auto"/>
            <w:bottom w:val="none" w:sz="0" w:space="0" w:color="auto"/>
            <w:right w:val="none" w:sz="0" w:space="0" w:color="auto"/>
          </w:divBdr>
        </w:div>
        <w:div w:id="1765109844">
          <w:marLeft w:val="547"/>
          <w:marRight w:val="0"/>
          <w:marTop w:val="0"/>
          <w:marBottom w:val="0"/>
          <w:divBdr>
            <w:top w:val="none" w:sz="0" w:space="0" w:color="auto"/>
            <w:left w:val="none" w:sz="0" w:space="0" w:color="auto"/>
            <w:bottom w:val="none" w:sz="0" w:space="0" w:color="auto"/>
            <w:right w:val="none" w:sz="0" w:space="0" w:color="auto"/>
          </w:divBdr>
        </w:div>
        <w:div w:id="1568153954">
          <w:marLeft w:val="547"/>
          <w:marRight w:val="0"/>
          <w:marTop w:val="0"/>
          <w:marBottom w:val="0"/>
          <w:divBdr>
            <w:top w:val="none" w:sz="0" w:space="0" w:color="auto"/>
            <w:left w:val="none" w:sz="0" w:space="0" w:color="auto"/>
            <w:bottom w:val="none" w:sz="0" w:space="0" w:color="auto"/>
            <w:right w:val="none" w:sz="0" w:space="0" w:color="auto"/>
          </w:divBdr>
        </w:div>
        <w:div w:id="53823105">
          <w:marLeft w:val="547"/>
          <w:marRight w:val="0"/>
          <w:marTop w:val="0"/>
          <w:marBottom w:val="0"/>
          <w:divBdr>
            <w:top w:val="none" w:sz="0" w:space="0" w:color="auto"/>
            <w:left w:val="none" w:sz="0" w:space="0" w:color="auto"/>
            <w:bottom w:val="none" w:sz="0" w:space="0" w:color="auto"/>
            <w:right w:val="none" w:sz="0" w:space="0" w:color="auto"/>
          </w:divBdr>
        </w:div>
        <w:div w:id="15687626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es.kz/main_menu/faculty/tks/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D:\Users\&#1055;&#1086;&#1083;&#1100;&#1079;&#1086;&#1074;&#1072;&#1090;&#1077;&#1083;&#1100;\Desktop\&#1050;&#1072;&#1076;&#1088;&#1086;&#1074;&#1099;&#1081;%20&#1089;&#1086;&#1089;&#1090;&#1072;&#1074;%20&#1060;&#1056;&#1058;&#1080;&#105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7"/>
          <c:dLbls>
            <c:dLbl>
              <c:idx val="1"/>
              <c:layout>
                <c:manualLayout>
                  <c:x val="-8.0933785718494897E-2"/>
                  <c:y val="-0.1844225641595378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CB9-4E30-BB69-38354AA826BF}"/>
                </c:ext>
              </c:extLst>
            </c:dLbl>
            <c:dLbl>
              <c:idx val="2"/>
              <c:layout>
                <c:manualLayout>
                  <c:x val="2.6520482423938917E-2"/>
                  <c:y val="2.97366264859460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CB9-4E30-BB69-38354AA826BF}"/>
                </c:ext>
              </c:extLst>
            </c:dLbl>
            <c:dLbl>
              <c:idx val="3"/>
              <c:layout>
                <c:manualLayout>
                  <c:x val="5.1275421238069885E-2"/>
                  <c:y val="-0.108500097211421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CB9-4E30-BB69-38354AA826BF}"/>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PhD</c:v>
                </c:pt>
                <c:pt idx="1">
                  <c:v>к.н.</c:v>
                </c:pt>
                <c:pt idx="2">
                  <c:v>д.н</c:v>
                </c:pt>
                <c:pt idx="3">
                  <c:v>Сотрудники без уч. степени в т.ч. академ. магистр</c:v>
                </c:pt>
              </c:strCache>
            </c:strRef>
          </c:cat>
          <c:val>
            <c:numRef>
              <c:f>Лист1!$B$2:$B$5</c:f>
              <c:numCache>
                <c:formatCode>0.00%</c:formatCode>
                <c:ptCount val="4"/>
                <c:pt idx="0" formatCode="0%">
                  <c:v>3.0000000000000002E-2</c:v>
                </c:pt>
                <c:pt idx="1">
                  <c:v>0.44600000000000001</c:v>
                </c:pt>
                <c:pt idx="2">
                  <c:v>7.7600000000000002E-2</c:v>
                </c:pt>
                <c:pt idx="3">
                  <c:v>0.44600000000000001</c:v>
                </c:pt>
              </c:numCache>
            </c:numRef>
          </c:val>
          <c:extLst xmlns:c16r2="http://schemas.microsoft.com/office/drawing/2015/06/chart">
            <c:ext xmlns:c16="http://schemas.microsoft.com/office/drawing/2014/chart" uri="{C3380CC4-5D6E-409C-BE32-E72D297353CC}">
              <c16:uniqueId val="{00000003-2CB9-4E30-BB69-38354AA826BF}"/>
            </c:ext>
          </c:extLst>
        </c:ser>
        <c:dLbls>
          <c:showLegendKey val="0"/>
          <c:showVal val="0"/>
          <c:showCatName val="0"/>
          <c:showSerName val="0"/>
          <c:showPercent val="0"/>
          <c:showBubbleSize val="0"/>
          <c:showLeaderLines val="0"/>
        </c:dLbls>
      </c:pie3DChart>
    </c:plotArea>
    <c:legend>
      <c:legendPos val="r"/>
      <c:layout>
        <c:manualLayout>
          <c:xMode val="edge"/>
          <c:yMode val="edge"/>
          <c:x val="0.6521623243185547"/>
          <c:y val="0.22544578380180158"/>
          <c:w val="0.31055134074572249"/>
          <c:h val="0.72988695700478179"/>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txPr>
    <a:bodyPr/>
    <a:lstStyle/>
    <a:p>
      <a:pPr>
        <a:defRPr sz="1000" baseline="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25721784776901"/>
          <c:y val="5.8998800284559616E-2"/>
          <c:w val="0.86618722659668002"/>
          <c:h val="0.58274159433712069"/>
        </c:manualLayout>
      </c:layout>
      <c:barChart>
        <c:barDir val="col"/>
        <c:grouping val="stacked"/>
        <c:varyColors val="0"/>
        <c:ser>
          <c:idx val="0"/>
          <c:order val="0"/>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Лист4!$A$1:$A$17</c:f>
              <c:strCache>
                <c:ptCount val="15"/>
                <c:pt idx="0">
                  <c:v> от 22 до 30 лет</c:v>
                </c:pt>
                <c:pt idx="2">
                  <c:v> от 31 до 40 лет</c:v>
                </c:pt>
                <c:pt idx="5">
                  <c:v> от 41 до 50 лет</c:v>
                </c:pt>
                <c:pt idx="8">
                  <c:v> от 51 до 60 лет</c:v>
                </c:pt>
                <c:pt idx="11">
                  <c:v> от 61 до 70 лет</c:v>
                </c:pt>
                <c:pt idx="14">
                  <c:v>от 71 до 86 лет</c:v>
                </c:pt>
              </c:strCache>
            </c:strRef>
          </c:cat>
          <c:val>
            <c:numRef>
              <c:f>Лист4!$B$1:$B$17</c:f>
              <c:numCache>
                <c:formatCode>General</c:formatCode>
                <c:ptCount val="17"/>
                <c:pt idx="0" formatCode="0%">
                  <c:v>7.7600000000000002E-2</c:v>
                </c:pt>
                <c:pt idx="2" formatCode="0.00%">
                  <c:v>0.14500000000000021</c:v>
                </c:pt>
                <c:pt idx="5" formatCode="0.00%">
                  <c:v>0.24270000000000044</c:v>
                </c:pt>
                <c:pt idx="8" formatCode="0.00%">
                  <c:v>0.16500000000000001</c:v>
                </c:pt>
                <c:pt idx="11" formatCode="0.00%">
                  <c:v>0.18440000000000123</c:v>
                </c:pt>
                <c:pt idx="14" formatCode="0.00%">
                  <c:v>0.18440000000000123</c:v>
                </c:pt>
              </c:numCache>
            </c:numRef>
          </c:val>
          <c:extLst xmlns:c16r2="http://schemas.microsoft.com/office/drawing/2015/06/chart">
            <c:ext xmlns:c16="http://schemas.microsoft.com/office/drawing/2014/chart" uri="{C3380CC4-5D6E-409C-BE32-E72D297353CC}">
              <c16:uniqueId val="{00000000-66A9-4E49-9745-38F35F94FB8E}"/>
            </c:ext>
          </c:extLst>
        </c:ser>
        <c:dLbls>
          <c:showLegendKey val="0"/>
          <c:showVal val="0"/>
          <c:showCatName val="0"/>
          <c:showSerName val="0"/>
          <c:showPercent val="0"/>
          <c:showBubbleSize val="0"/>
        </c:dLbls>
        <c:gapWidth val="55"/>
        <c:overlap val="100"/>
        <c:axId val="75036672"/>
        <c:axId val="131377984"/>
      </c:barChart>
      <c:catAx>
        <c:axId val="75036672"/>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1377984"/>
        <c:crosses val="autoZero"/>
        <c:auto val="1"/>
        <c:lblAlgn val="ctr"/>
        <c:lblOffset val="100"/>
        <c:noMultiLvlLbl val="0"/>
      </c:catAx>
      <c:valAx>
        <c:axId val="131377984"/>
        <c:scaling>
          <c:orientation val="minMax"/>
        </c:scaling>
        <c:delete val="0"/>
        <c:axPos val="l"/>
        <c:majorGridlines/>
        <c:numFmt formatCode="0%" sourceLinked="1"/>
        <c:majorTickMark val="none"/>
        <c:minorTickMark val="none"/>
        <c:tickLblPos val="nextTo"/>
        <c:crossAx val="75036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3B4D88-6C49-45C5-A8CA-87891046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6268</Words>
  <Characters>35731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СТРАТЕГИЯ РАЗВИТИЯ</vt:lpstr>
    </vt:vector>
  </TitlesOfParts>
  <Company>Hewlett-Packard</Company>
  <LinksUpToDate>false</LinksUpToDate>
  <CharactersWithSpaces>41916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dc:title>
  <dc:creator>Elena</dc:creator>
  <cp:lastModifiedBy>Пользователь Windows</cp:lastModifiedBy>
  <cp:revision>6</cp:revision>
  <cp:lastPrinted>2018-03-05T09:39:00Z</cp:lastPrinted>
  <dcterms:created xsi:type="dcterms:W3CDTF">2019-02-12T05:11:00Z</dcterms:created>
  <dcterms:modified xsi:type="dcterms:W3CDTF">2019-02-14T06:04:00Z</dcterms:modified>
</cp:coreProperties>
</file>